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11D1" w:rsidRDefault="005D11D1">
      <w:pPr>
        <w:pStyle w:val="Normal1"/>
      </w:pPr>
    </w:p>
    <w:p w:rsidR="005D11D1" w:rsidRDefault="002243CB">
      <w:pPr>
        <w:pStyle w:val="Normal1"/>
      </w:pPr>
      <w:r>
        <w:t>Name:     __________________________________________________________________________</w:t>
      </w:r>
    </w:p>
    <w:p w:rsidR="005D11D1" w:rsidRDefault="002243CB">
      <w:pPr>
        <w:pStyle w:val="Normal1"/>
      </w:pPr>
      <w:r>
        <w:t>Mobile:   _____________________________   Home No. :   _________________________________</w:t>
      </w:r>
    </w:p>
    <w:p w:rsidR="005D11D1" w:rsidRDefault="002243CB">
      <w:pPr>
        <w:pStyle w:val="Normal1"/>
      </w:pPr>
      <w:r>
        <w:t>Email Address:   ____________________________________________________________________</w:t>
      </w:r>
      <w:r>
        <w:br/>
      </w:r>
    </w:p>
    <w:p w:rsidR="005D11D1" w:rsidRDefault="002243CB">
      <w:pPr>
        <w:pStyle w:val="Normal1"/>
      </w:pPr>
      <w:r>
        <w:t>Postal Address:   ____________________________________________________________________</w:t>
      </w:r>
    </w:p>
    <w:p w:rsidR="005D11D1" w:rsidRDefault="002243CB">
      <w:pPr>
        <w:pStyle w:val="Normal1"/>
      </w:pPr>
      <w:r>
        <w:t>________________________________________________ Postcode:   ________________________</w:t>
      </w:r>
    </w:p>
    <w:p w:rsidR="005D11D1" w:rsidRDefault="002243CB">
      <w:pPr>
        <w:pStyle w:val="Normal1"/>
      </w:pPr>
      <w:r>
        <w:t>Your major reason for wanting to join Success Business Accelerator: __________________________</w:t>
      </w:r>
    </w:p>
    <w:p w:rsidR="005D11D1" w:rsidRDefault="002243CB">
      <w:pPr>
        <w:pStyle w:val="Normal1"/>
      </w:pPr>
      <w:r>
        <w:t>__________________________________________________________________________________</w:t>
      </w:r>
    </w:p>
    <w:p w:rsidR="005D11D1" w:rsidRDefault="002243CB">
      <w:pPr>
        <w:pStyle w:val="Normal1"/>
      </w:pPr>
      <w:r>
        <w:t>How did you find out about us?  _______________________________________________________</w:t>
      </w:r>
    </w:p>
    <w:p w:rsidR="005D11D1" w:rsidRDefault="002243CB">
      <w:pPr>
        <w:pStyle w:val="Normal1"/>
      </w:pPr>
      <w:r>
        <w:t>Date of Birthday:  ___________________________________________________________________</w:t>
      </w:r>
    </w:p>
    <w:p w:rsidR="005D11D1" w:rsidRDefault="002243CB">
      <w:pPr>
        <w:pStyle w:val="Normal1"/>
      </w:pPr>
      <w:r>
        <w:t>TFN:  _____________________________________________________________________________</w:t>
      </w:r>
    </w:p>
    <w:p w:rsidR="005D11D1" w:rsidRDefault="002243CB">
      <w:pPr>
        <w:pStyle w:val="Normal1"/>
        <w:jc w:val="center"/>
      </w:pPr>
      <w:r>
        <w:rPr>
          <w:b/>
        </w:rPr>
        <w:t>WHICH BUSINESS SUPPORT IS RIGHT FOR YOU?</w:t>
      </w:r>
    </w:p>
    <w:p w:rsidR="00DB6FD5" w:rsidRDefault="00DB6FD5" w:rsidP="00DB6FD5">
      <w:pPr>
        <w:pStyle w:val="Normal1"/>
        <w:jc w:val="center"/>
      </w:pPr>
      <w:r>
        <w:rPr>
          <w:noProof/>
        </w:rPr>
        <mc:AlternateContent>
          <mc:Choice Requires="wps">
            <w:drawing>
              <wp:anchor distT="0" distB="0" distL="114300" distR="114300" simplePos="0" relativeHeight="251657728" behindDoc="0" locked="0" layoutInCell="0" hidden="0" allowOverlap="1" wp14:anchorId="716A87D4" wp14:editId="1EE9CDBF">
                <wp:simplePos x="0" y="0"/>
                <wp:positionH relativeFrom="margin">
                  <wp:posOffset>1244600</wp:posOffset>
                </wp:positionH>
                <wp:positionV relativeFrom="paragraph">
                  <wp:posOffset>9525</wp:posOffset>
                </wp:positionV>
                <wp:extent cx="139700" cy="139700"/>
                <wp:effectExtent l="0" t="0" r="0" b="0"/>
                <wp:wrapNone/>
                <wp:docPr id="2" name="Rectangle 2"/>
                <wp:cNvGraphicFramePr/>
                <a:graphic xmlns:a="http://schemas.openxmlformats.org/drawingml/2006/main">
                  <a:graphicData uri="http://schemas.microsoft.com/office/word/2010/wordprocessingShape">
                    <wps:wsp>
                      <wps:cNvSpPr/>
                      <wps:spPr>
                        <a:xfrm>
                          <a:off x="0" y="0"/>
                          <a:ext cx="139700" cy="139700"/>
                        </a:xfrm>
                        <a:prstGeom prst="rect">
                          <a:avLst/>
                        </a:prstGeom>
                        <a:solidFill>
                          <a:schemeClr val="lt1"/>
                        </a:solidFill>
                        <a:ln w="12700" cap="flat" cmpd="sng">
                          <a:solidFill>
                            <a:schemeClr val="dk1"/>
                          </a:solidFill>
                          <a:prstDash val="solid"/>
                          <a:miter/>
                          <a:headEnd type="none" w="med" len="med"/>
                          <a:tailEnd type="none" w="med" len="med"/>
                        </a:ln>
                      </wps:spPr>
                      <wps:txbx>
                        <w:txbxContent>
                          <w:p w:rsidR="00C37CF3" w:rsidRDefault="00C37CF3">
                            <w:pPr>
                              <w:spacing w:after="0" w:line="240" w:lineRule="auto"/>
                              <w:textDirection w:val="btLr"/>
                            </w:pPr>
                          </w:p>
                        </w:txbxContent>
                      </wps:txbx>
                      <wps:bodyPr lIns="91425" tIns="91425" rIns="91425" bIns="91425" anchor="ctr" anchorCtr="0"/>
                    </wps:wsp>
                  </a:graphicData>
                </a:graphic>
              </wp:anchor>
            </w:drawing>
          </mc:Choice>
          <mc:Fallback>
            <w:pict>
              <v:rect w14:anchorId="716A87D4" id="Rectangle 2" o:spid="_x0000_s1026" style="position:absolute;left:0;text-align:left;margin-left:98pt;margin-top:.75pt;width:11pt;height:11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" o:allowincell="f" fillcolor="white [3201]" strokecolor="black [3200]" strokeweight="1pt">
                <v:textbox inset="2.53958mm,2.53958mm,2.53958mm,2.53958mm">
                  <w:txbxContent>
                    <w:p w:rsidR="00C37CF3" w:rsidRDefault="00C37CF3">
                      <w:pPr>
                        <w:spacing w:after="0" w:line="240" w:lineRule="auto"/>
                        <w:textDirection w:val="btLr"/>
                      </w:pPr>
                    </w:p>
                  </w:txbxContent>
                </v:textbox>
                <w10:wrap anchorx="margin"/>
              </v:rect>
            </w:pict>
          </mc:Fallback>
        </mc:AlternateContent>
      </w:r>
      <w:r w:rsidR="002243CB">
        <w:t xml:space="preserve">Ignition: </w:t>
      </w:r>
      <w:r w:rsidR="009E428C">
        <w:t xml:space="preserve"> </w:t>
      </w:r>
      <w:r>
        <w:t>$997 + GST</w:t>
      </w:r>
      <w:r>
        <w:rPr>
          <w:noProof/>
        </w:rPr>
        <w:t xml:space="preserve"> </w:t>
      </w:r>
      <w:r w:rsidR="00FB0568">
        <w:rPr>
          <w:noProof/>
        </w:rPr>
        <w:t xml:space="preserve">(Total: $5982 + GST) </w:t>
      </w:r>
    </w:p>
    <w:p w:rsidR="005D11D1" w:rsidRDefault="002243CB" w:rsidP="00DB6FD5">
      <w:pPr>
        <w:pStyle w:val="Normal1"/>
        <w:jc w:val="center"/>
      </w:pPr>
      <w:r>
        <w:rPr>
          <w:b/>
        </w:rPr>
        <w:t>INVESTMENT OPTIONS:</w:t>
      </w:r>
    </w:p>
    <w:p w:rsidR="00DB6FD5" w:rsidRDefault="00DB6FD5" w:rsidP="00DB6FD5">
      <w:pPr>
        <w:pStyle w:val="Normal1"/>
        <w:jc w:val="center"/>
      </w:pPr>
      <w:r>
        <w:rPr>
          <w:noProof/>
        </w:rPr>
        <mc:AlternateContent>
          <mc:Choice Requires="wps">
            <w:drawing>
              <wp:anchor distT="0" distB="0" distL="114300" distR="114300" simplePos="0" relativeHeight="251662848" behindDoc="0" locked="0" layoutInCell="0" hidden="0" allowOverlap="1" wp14:anchorId="4728A2E8" wp14:editId="7CFE6755">
                <wp:simplePos x="0" y="0"/>
                <wp:positionH relativeFrom="margin">
                  <wp:posOffset>717550</wp:posOffset>
                </wp:positionH>
                <wp:positionV relativeFrom="paragraph">
                  <wp:posOffset>6350</wp:posOffset>
                </wp:positionV>
                <wp:extent cx="139700" cy="139700"/>
                <wp:effectExtent l="0" t="0" r="0" b="0"/>
                <wp:wrapNone/>
                <wp:docPr id="5" name="Rectangle 5"/>
                <wp:cNvGraphicFramePr/>
                <a:graphic xmlns:a="http://schemas.openxmlformats.org/drawingml/2006/main">
                  <a:graphicData uri="http://schemas.microsoft.com/office/word/2010/wordprocessingShape">
                    <wps:wsp>
                      <wps:cNvSpPr/>
                      <wps:spPr>
                        <a:xfrm>
                          <a:off x="0" y="0"/>
                          <a:ext cx="139700" cy="139700"/>
                        </a:xfrm>
                        <a:prstGeom prst="rect">
                          <a:avLst/>
                        </a:prstGeom>
                        <a:solidFill>
                          <a:schemeClr val="lt1"/>
                        </a:solidFill>
                        <a:ln w="12700" cap="flat" cmpd="sng">
                          <a:solidFill>
                            <a:schemeClr val="dk1"/>
                          </a:solidFill>
                          <a:prstDash val="solid"/>
                          <a:miter/>
                          <a:headEnd type="none" w="med" len="med"/>
                          <a:tailEnd type="none" w="med" len="med"/>
                        </a:ln>
                      </wps:spPr>
                      <wps:txbx>
                        <w:txbxContent>
                          <w:p w:rsidR="00C37CF3" w:rsidRDefault="00C37CF3">
                            <w:pPr>
                              <w:spacing w:after="0" w:line="240" w:lineRule="auto"/>
                              <w:textDirection w:val="btLr"/>
                            </w:pPr>
                          </w:p>
                        </w:txbxContent>
                      </wps:txbx>
                      <wps:bodyPr lIns="91425" tIns="91425" rIns="91425" bIns="91425" anchor="ctr" anchorCtr="0"/>
                    </wps:wsp>
                  </a:graphicData>
                </a:graphic>
              </wp:anchor>
            </w:drawing>
          </mc:Choice>
          <mc:Fallback>
            <w:pict>
              <v:rect w14:anchorId="4728A2E8" id="Rectangle 5" o:spid="_x0000_s1027" style="position:absolute;left:0;text-align:left;margin-left:56.5pt;margin-top:.5pt;width:11pt;height:11pt;z-index:251662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" o:allowincell="f" fillcolor="white [3201]" strokecolor="black [3200]" strokeweight="1pt">
                <v:textbox inset="2.53958mm,2.53958mm,2.53958mm,2.53958mm">
                  <w:txbxContent>
                    <w:p w:rsidR="00C37CF3" w:rsidRDefault="00C37CF3">
                      <w:pPr>
                        <w:spacing w:after="0" w:line="240" w:lineRule="auto"/>
                        <w:textDirection w:val="btLr"/>
                      </w:pPr>
                    </w:p>
                  </w:txbxContent>
                </v:textbox>
                <w10:wrap anchorx="margin"/>
              </v:rect>
            </w:pict>
          </mc:Fallback>
        </mc:AlternateContent>
      </w:r>
      <w:r>
        <w:t xml:space="preserve"> Upfront </w:t>
      </w:r>
      <w:r w:rsidR="002243CB">
        <w:t>Single Payment</w:t>
      </w:r>
      <w:r w:rsidR="00FB0568">
        <w:t xml:space="preserve"> (5% Discount. Total: $5682.90) </w:t>
      </w:r>
    </w:p>
    <w:p w:rsidR="005D11D1" w:rsidRDefault="00DB6FD5">
      <w:pPr>
        <w:pStyle w:val="Normal1"/>
        <w:jc w:val="center"/>
      </w:pPr>
      <w:r>
        <w:rPr>
          <w:noProof/>
        </w:rPr>
        <mc:AlternateContent>
          <mc:Choice Requires="wps">
            <w:drawing>
              <wp:anchor distT="0" distB="0" distL="114300" distR="114300" simplePos="0" relativeHeight="251664896" behindDoc="0" locked="0" layoutInCell="0" hidden="0" allowOverlap="1" wp14:anchorId="1B186ACF" wp14:editId="12C64578">
                <wp:simplePos x="0" y="0"/>
                <wp:positionH relativeFrom="margin">
                  <wp:posOffset>1279525</wp:posOffset>
                </wp:positionH>
                <wp:positionV relativeFrom="paragraph">
                  <wp:posOffset>9525</wp:posOffset>
                </wp:positionV>
                <wp:extent cx="139700" cy="139700"/>
                <wp:effectExtent l="0" t="0" r="0" b="0"/>
                <wp:wrapNone/>
                <wp:docPr id="4" name="Rectangle 4"/>
                <wp:cNvGraphicFramePr/>
                <a:graphic xmlns:a="http://schemas.openxmlformats.org/drawingml/2006/main">
                  <a:graphicData uri="http://schemas.microsoft.com/office/word/2010/wordprocessingShape">
                    <wps:wsp>
                      <wps:cNvSpPr/>
                      <wps:spPr>
                        <a:xfrm>
                          <a:off x="0" y="0"/>
                          <a:ext cx="139700" cy="139700"/>
                        </a:xfrm>
                        <a:prstGeom prst="rect">
                          <a:avLst/>
                        </a:prstGeom>
                        <a:solidFill>
                          <a:schemeClr val="lt1"/>
                        </a:solidFill>
                        <a:ln w="12700" cap="flat" cmpd="sng">
                          <a:solidFill>
                            <a:schemeClr val="dk1"/>
                          </a:solidFill>
                          <a:prstDash val="solid"/>
                          <a:miter/>
                          <a:headEnd type="none" w="med" len="med"/>
                          <a:tailEnd type="none" w="med" len="med"/>
                        </a:ln>
                      </wps:spPr>
                      <wps:txbx>
                        <w:txbxContent>
                          <w:p w:rsidR="00C37CF3" w:rsidRDefault="00C37CF3">
                            <w:pPr>
                              <w:spacing w:after="0" w:line="240" w:lineRule="auto"/>
                              <w:textDirection w:val="btLr"/>
                            </w:pPr>
                          </w:p>
                        </w:txbxContent>
                      </wps:txbx>
                      <wps:bodyPr lIns="91425" tIns="91425" rIns="91425" bIns="91425" anchor="ctr" anchorCtr="0"/>
                    </wps:wsp>
                  </a:graphicData>
                </a:graphic>
              </wp:anchor>
            </w:drawing>
          </mc:Choice>
          <mc:Fallback>
            <w:pict>
              <v:rect w14:anchorId="1B186ACF" id="Rectangle 4" o:spid="_x0000_s1028" style="position:absolute;left:0;text-align:left;margin-left:100.75pt;margin-top:.75pt;width:11pt;height:11pt;z-index:2516648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" o:allowincell="f" fillcolor="white [3201]" strokecolor="black [3200]" strokeweight="1pt">
                <v:textbox inset="2.53958mm,2.53958mm,2.53958mm,2.53958mm">
                  <w:txbxContent>
                    <w:p w:rsidR="00C37CF3" w:rsidRDefault="00C37CF3">
                      <w:pPr>
                        <w:spacing w:after="0" w:line="240" w:lineRule="auto"/>
                        <w:textDirection w:val="btLr"/>
                      </w:pPr>
                    </w:p>
                  </w:txbxContent>
                </v:textbox>
                <w10:wrap anchorx="margin"/>
              </v:rect>
            </w:pict>
          </mc:Fallback>
        </mc:AlternateContent>
      </w:r>
      <w:r w:rsidR="002243CB">
        <w:t>Monthly Instalments</w:t>
      </w:r>
    </w:p>
    <w:p w:rsidR="005D11D1" w:rsidRDefault="005D11D1">
      <w:pPr>
        <w:pStyle w:val="Normal1"/>
      </w:pPr>
    </w:p>
    <w:p w:rsidR="005D11D1" w:rsidRDefault="002243CB">
      <w:pPr>
        <w:pStyle w:val="Normal1"/>
      </w:pPr>
      <w:r>
        <w:rPr>
          <w:b/>
        </w:rPr>
        <w:t>Credit Card Details</w:t>
      </w:r>
    </w:p>
    <w:p w:rsidR="005D11D1" w:rsidRDefault="002243CB">
      <w:pPr>
        <w:pStyle w:val="Normal1"/>
      </w:pPr>
      <w:r>
        <w:t xml:space="preserve">Card Type (Please Tick):  </w:t>
      </w:r>
      <w:proofErr w:type="spellStart"/>
      <w:r>
        <w:t>Eftpos</w:t>
      </w:r>
      <w:proofErr w:type="spellEnd"/>
      <w:r>
        <w:t xml:space="preserve">                               Visa                                       MasterCard</w:t>
      </w:r>
      <w:bookmarkStart w:id="0" w:name="_GoBack"/>
      <w:bookmarkEnd w:id="0"/>
      <w:r w:rsidR="00D327CA">
        <w:rPr>
          <w:noProof/>
        </w:rPr>
        <mc:AlternateContent>
          <mc:Choice Requires="wps">
            <w:drawing>
              <wp:anchor distT="0" distB="0" distL="114300" distR="114300" simplePos="0" relativeHeight="251662336" behindDoc="0" locked="0" layoutInCell="0" hidden="0" allowOverlap="1">
                <wp:simplePos x="0" y="0"/>
                <wp:positionH relativeFrom="margin">
                  <wp:posOffset>3467100</wp:posOffset>
                </wp:positionH>
                <wp:positionV relativeFrom="paragraph">
                  <wp:posOffset>0</wp:posOffset>
                </wp:positionV>
                <wp:extent cx="139700" cy="139700"/>
                <wp:effectExtent l="0" t="0" r="0" b="0"/>
                <wp:wrapNone/>
                <wp:docPr id="6" name="Rectangle 6"/>
                <wp:cNvGraphicFramePr/>
                <a:graphic xmlns:a="http://schemas.openxmlformats.org/drawingml/2006/main">
                  <a:graphicData uri="http://schemas.microsoft.com/office/word/2010/wordprocessingShape">
                    <wps:wsp>
                      <wps:cNvSpPr/>
                      <wps:spPr>
                        <a:xfrm>
                          <a:off x="5279325" y="3713325"/>
                          <a:ext cx="133349" cy="133349"/>
                        </a:xfrm>
                        <a:prstGeom prst="rect">
                          <a:avLst/>
                        </a:prstGeom>
                        <a:solidFill>
                          <a:schemeClr val="lt1"/>
                        </a:solidFill>
                        <a:ln w="12700" cap="flat" cmpd="sng">
                          <a:solidFill>
                            <a:schemeClr val="dk1"/>
                          </a:solidFill>
                          <a:prstDash val="solid"/>
                          <a:miter/>
                          <a:headEnd type="none" w="med" len="med"/>
                          <a:tailEnd type="none" w="med" len="med"/>
                        </a:ln>
                      </wps:spPr>
                      <wps:txbx>
                        <w:txbxContent>
                          <w:p w:rsidR="00C37CF3" w:rsidRDefault="00C37CF3">
                            <w:pPr>
                              <w:spacing w:after="0" w:line="240" w:lineRule="auto"/>
                              <w:textDirection w:val="btLr"/>
                            </w:pPr>
                          </w:p>
                        </w:txbxContent>
                      </wps:txbx>
                      <wps:bodyPr lIns="91425" tIns="91425" rIns="91425" bIns="91425" anchor="ctr" anchorCtr="0"/>
                    </wps:wsp>
                  </a:graphicData>
                </a:graphic>
              </wp:anchor>
            </w:drawing>
          </mc:Choice>
          <mc:Fallback>
            <w:pict>
              <v:rect id="Rectangle 6" o:spid="_x0000_s1029" style="position:absolute;margin-left:273pt;margin-top:0;width:11pt;height:11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" o:allowincell="f" fillcolor="white [3201]" strokecolor="black [3200]" strokeweight="1pt">
                <v:textbox inset="2.53958mm,2.53958mm,2.53958mm,2.53958mm">
                  <w:txbxContent>
                    <w:p w:rsidR="00C37CF3" w:rsidRDefault="00C37CF3">
                      <w:pPr>
                        <w:spacing w:after="0" w:line="240" w:lineRule="auto"/>
                        <w:textDirection w:val="btLr"/>
                      </w:pPr>
                    </w:p>
                  </w:txbxContent>
                </v:textbox>
                <w10:wrap anchorx="margin"/>
              </v:rect>
            </w:pict>
          </mc:Fallback>
        </mc:AlternateContent>
      </w:r>
      <w:r w:rsidR="00D327CA">
        <w:rPr>
          <w:noProof/>
        </w:rPr>
        <mc:AlternateContent>
          <mc:Choice Requires="wps">
            <w:drawing>
              <wp:anchor distT="0" distB="0" distL="114300" distR="114300" simplePos="0" relativeHeight="251663360" behindDoc="0" locked="0" layoutInCell="0" hidden="0" allowOverlap="1">
                <wp:simplePos x="0" y="0"/>
                <wp:positionH relativeFrom="margin">
                  <wp:posOffset>5321300</wp:posOffset>
                </wp:positionH>
                <wp:positionV relativeFrom="paragraph">
                  <wp:posOffset>0</wp:posOffset>
                </wp:positionV>
                <wp:extent cx="139700" cy="139700"/>
                <wp:effectExtent l="0" t="0" r="0" b="0"/>
                <wp:wrapNone/>
                <wp:docPr id="7" name="Rectangle 7"/>
                <wp:cNvGraphicFramePr/>
                <a:graphic xmlns:a="http://schemas.openxmlformats.org/drawingml/2006/main">
                  <a:graphicData uri="http://schemas.microsoft.com/office/word/2010/wordprocessingShape">
                    <wps:wsp>
                      <wps:cNvSpPr/>
                      <wps:spPr>
                        <a:xfrm>
                          <a:off x="5279325" y="3713325"/>
                          <a:ext cx="133349" cy="133349"/>
                        </a:xfrm>
                        <a:prstGeom prst="rect">
                          <a:avLst/>
                        </a:prstGeom>
                        <a:solidFill>
                          <a:schemeClr val="lt1"/>
                        </a:solidFill>
                        <a:ln w="12700" cap="flat" cmpd="sng">
                          <a:solidFill>
                            <a:schemeClr val="dk1"/>
                          </a:solidFill>
                          <a:prstDash val="solid"/>
                          <a:miter/>
                          <a:headEnd type="none" w="med" len="med"/>
                          <a:tailEnd type="none" w="med" len="med"/>
                        </a:ln>
                      </wps:spPr>
                      <wps:txbx>
                        <w:txbxContent>
                          <w:p w:rsidR="00C37CF3" w:rsidRDefault="00C37CF3">
                            <w:pPr>
                              <w:spacing w:after="0" w:line="240" w:lineRule="auto"/>
                              <w:textDirection w:val="btLr"/>
                            </w:pPr>
                          </w:p>
                        </w:txbxContent>
                      </wps:txbx>
                      <wps:bodyPr lIns="91425" tIns="91425" rIns="91425" bIns="91425" anchor="ctr" anchorCtr="0"/>
                    </wps:wsp>
                  </a:graphicData>
                </a:graphic>
              </wp:anchor>
            </w:drawing>
          </mc:Choice>
          <mc:Fallback>
            <w:pict>
              <v:rect id="Rectangle 7" o:spid="_x0000_s1030" style="position:absolute;margin-left:419pt;margin-top:0;width:11pt;height:11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" o:allowincell="f" fillcolor="white [3201]" strokecolor="black [3200]" strokeweight="1pt">
                <v:textbox inset="2.53958mm,2.53958mm,2.53958mm,2.53958mm">
                  <w:txbxContent>
                    <w:p w:rsidR="00C37CF3" w:rsidRDefault="00C37CF3">
                      <w:pPr>
                        <w:spacing w:after="0" w:line="240" w:lineRule="auto"/>
                        <w:textDirection w:val="btLr"/>
                      </w:pPr>
                    </w:p>
                  </w:txbxContent>
                </v:textbox>
                <w10:wrap anchorx="margin"/>
              </v:rect>
            </w:pict>
          </mc:Fallback>
        </mc:AlternateContent>
      </w:r>
      <w:r w:rsidR="00D327CA">
        <w:rPr>
          <w:noProof/>
        </w:rPr>
        <mc:AlternateContent>
          <mc:Choice Requires="wps">
            <w:drawing>
              <wp:anchor distT="0" distB="0" distL="114300" distR="114300" simplePos="0" relativeHeight="251664384" behindDoc="0" locked="0" layoutInCell="0" hidden="0" allowOverlap="1">
                <wp:simplePos x="0" y="0"/>
                <wp:positionH relativeFrom="margin">
                  <wp:posOffset>2070100</wp:posOffset>
                </wp:positionH>
                <wp:positionV relativeFrom="paragraph">
                  <wp:posOffset>12700</wp:posOffset>
                </wp:positionV>
                <wp:extent cx="139700" cy="139700"/>
                <wp:effectExtent l="0" t="0" r="0" b="0"/>
                <wp:wrapNone/>
                <wp:docPr id="9" name="Rectangle 9"/>
                <wp:cNvGraphicFramePr/>
                <a:graphic xmlns:a="http://schemas.openxmlformats.org/drawingml/2006/main">
                  <a:graphicData uri="http://schemas.microsoft.com/office/word/2010/wordprocessingShape">
                    <wps:wsp>
                      <wps:cNvSpPr/>
                      <wps:spPr>
                        <a:xfrm>
                          <a:off x="5279325" y="3713325"/>
                          <a:ext cx="133349" cy="133349"/>
                        </a:xfrm>
                        <a:prstGeom prst="rect">
                          <a:avLst/>
                        </a:prstGeom>
                        <a:solidFill>
                          <a:schemeClr val="lt1"/>
                        </a:solidFill>
                        <a:ln w="12700" cap="flat" cmpd="sng">
                          <a:solidFill>
                            <a:schemeClr val="dk1"/>
                          </a:solidFill>
                          <a:prstDash val="solid"/>
                          <a:miter/>
                          <a:headEnd type="none" w="med" len="med"/>
                          <a:tailEnd type="none" w="med" len="med"/>
                        </a:ln>
                      </wps:spPr>
                      <wps:txbx>
                        <w:txbxContent>
                          <w:p w:rsidR="00C37CF3" w:rsidRDefault="00C37CF3">
                            <w:pPr>
                              <w:spacing w:after="0" w:line="240" w:lineRule="auto"/>
                              <w:textDirection w:val="btLr"/>
                            </w:pPr>
                          </w:p>
                        </w:txbxContent>
                      </wps:txbx>
                      <wps:bodyPr lIns="91425" tIns="91425" rIns="91425" bIns="91425" anchor="ctr" anchorCtr="0"/>
                    </wps:wsp>
                  </a:graphicData>
                </a:graphic>
              </wp:anchor>
            </w:drawing>
          </mc:Choice>
          <mc:Fallback>
            <w:pict>
              <v:rect id="Rectangle 9" o:spid="_x0000_s1031" style="position:absolute;margin-left:163pt;margin-top:1pt;width:11pt;height:11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" o:allowincell="f" fillcolor="white [3201]" strokecolor="black [3200]" strokeweight="1pt">
                <v:textbox inset="2.53958mm,2.53958mm,2.53958mm,2.53958mm">
                  <w:txbxContent>
                    <w:p w:rsidR="00C37CF3" w:rsidRDefault="00C37CF3">
                      <w:pPr>
                        <w:spacing w:after="0" w:line="240" w:lineRule="auto"/>
                        <w:textDirection w:val="btLr"/>
                      </w:pPr>
                    </w:p>
                  </w:txbxContent>
                </v:textbox>
                <w10:wrap anchorx="margin"/>
              </v:rect>
            </w:pict>
          </mc:Fallback>
        </mc:AlternateContent>
      </w:r>
    </w:p>
    <w:p w:rsidR="005D11D1" w:rsidRDefault="002243CB">
      <w:pPr>
        <w:pStyle w:val="Normal1"/>
      </w:pPr>
      <w:r>
        <w:t>Name on Credit Card:   _______________________________________________________________</w:t>
      </w:r>
    </w:p>
    <w:p w:rsidR="005D11D1" w:rsidRDefault="002243CB">
      <w:pPr>
        <w:pStyle w:val="Normal1"/>
      </w:pPr>
      <w:r>
        <w:t>Credit Card Number:   ________________________________________________________________</w:t>
      </w:r>
    </w:p>
    <w:p w:rsidR="005D11D1" w:rsidRDefault="002243CB">
      <w:pPr>
        <w:pStyle w:val="Normal1"/>
      </w:pPr>
      <w:r>
        <w:t>Expiry Date (Month / Year):   __________________________________________________________</w:t>
      </w:r>
    </w:p>
    <w:p w:rsidR="005D11D1" w:rsidRDefault="002243CB">
      <w:pPr>
        <w:pStyle w:val="Normal1"/>
      </w:pPr>
      <w:r>
        <w:t>Signature:   ________________________________________________________________________</w:t>
      </w:r>
    </w:p>
    <w:p w:rsidR="005D11D1" w:rsidRDefault="002243CB">
      <w:pPr>
        <w:pStyle w:val="Normal1"/>
      </w:pPr>
      <w:r>
        <w:t xml:space="preserve">Yes, I have read and agree to the terms of the following Success Business Accelerator Participation Agreement   </w:t>
      </w:r>
      <w:r w:rsidR="00D327CA">
        <w:rPr>
          <w:noProof/>
        </w:rPr>
        <mc:AlternateContent>
          <mc:Choice Requires="wps">
            <w:drawing>
              <wp:anchor distT="0" distB="0" distL="114300" distR="114300" simplePos="0" relativeHeight="251665408" behindDoc="0" locked="0" layoutInCell="0" hidden="0" allowOverlap="1">
                <wp:simplePos x="0" y="0"/>
                <wp:positionH relativeFrom="margin">
                  <wp:posOffset>787400</wp:posOffset>
                </wp:positionH>
                <wp:positionV relativeFrom="paragraph">
                  <wp:posOffset>177800</wp:posOffset>
                </wp:positionV>
                <wp:extent cx="139700" cy="139700"/>
                <wp:effectExtent l="0" t="0" r="0" b="0"/>
                <wp:wrapNone/>
                <wp:docPr id="8" name="Rectangle 8"/>
                <wp:cNvGraphicFramePr/>
                <a:graphic xmlns:a="http://schemas.openxmlformats.org/drawingml/2006/main">
                  <a:graphicData uri="http://schemas.microsoft.com/office/word/2010/wordprocessingShape">
                    <wps:wsp>
                      <wps:cNvSpPr/>
                      <wps:spPr>
                        <a:xfrm>
                          <a:off x="5279325" y="3713325"/>
                          <a:ext cx="133349" cy="133349"/>
                        </a:xfrm>
                        <a:prstGeom prst="rect">
                          <a:avLst/>
                        </a:prstGeom>
                        <a:solidFill>
                          <a:schemeClr val="lt1"/>
                        </a:solidFill>
                        <a:ln w="12700" cap="flat" cmpd="sng">
                          <a:solidFill>
                            <a:schemeClr val="dk1"/>
                          </a:solidFill>
                          <a:prstDash val="solid"/>
                          <a:miter/>
                          <a:headEnd type="none" w="med" len="med"/>
                          <a:tailEnd type="none" w="med" len="med"/>
                        </a:ln>
                      </wps:spPr>
                      <wps:txbx>
                        <w:txbxContent>
                          <w:p w:rsidR="00C37CF3" w:rsidRDefault="00C37CF3">
                            <w:pPr>
                              <w:spacing w:after="0" w:line="240" w:lineRule="auto"/>
                              <w:textDirection w:val="btLr"/>
                            </w:pPr>
                          </w:p>
                        </w:txbxContent>
                      </wps:txbx>
                      <wps:bodyPr lIns="91425" tIns="91425" rIns="91425" bIns="91425" anchor="ctr" anchorCtr="0"/>
                    </wps:wsp>
                  </a:graphicData>
                </a:graphic>
              </wp:anchor>
            </w:drawing>
          </mc:Choice>
          <mc:Fallback>
            <w:pict>
              <v:rect id="Rectangle 8" o:spid="_x0000_s1032" style="position:absolute;margin-left:62pt;margin-top:14pt;width:11pt;height:11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" o:allowincell="f" fillcolor="white [3201]" strokecolor="black [3200]" strokeweight="1pt">
                <v:textbox inset="2.53958mm,2.53958mm,2.53958mm,2.53958mm">
                  <w:txbxContent>
                    <w:p w:rsidR="00C37CF3" w:rsidRDefault="00C37CF3">
                      <w:pPr>
                        <w:spacing w:after="0" w:line="240" w:lineRule="auto"/>
                        <w:textDirection w:val="btLr"/>
                      </w:pPr>
                    </w:p>
                  </w:txbxContent>
                </v:textbox>
                <w10:wrap anchorx="margin"/>
              </v:rect>
            </w:pict>
          </mc:Fallback>
        </mc:AlternateContent>
      </w:r>
    </w:p>
    <w:p w:rsidR="005D11D1" w:rsidRDefault="002243CB">
      <w:pPr>
        <w:pStyle w:val="Normal1"/>
      </w:pPr>
      <w:r>
        <w:t>Name (Please print)   ________________________________________________________________</w:t>
      </w:r>
    </w:p>
    <w:p w:rsidR="005D11D1" w:rsidRDefault="002243CB">
      <w:pPr>
        <w:pStyle w:val="Normal1"/>
      </w:pPr>
      <w:r>
        <w:t>Signature:   _______________________________   Date:  ___________________________________</w:t>
      </w:r>
    </w:p>
    <w:p w:rsidR="005D11D1" w:rsidRDefault="005D11D1">
      <w:pPr>
        <w:pStyle w:val="Normal1"/>
      </w:pPr>
    </w:p>
    <w:p w:rsidR="005D11D1" w:rsidRPr="008647E2" w:rsidRDefault="005D11D1">
      <w:pPr>
        <w:pStyle w:val="Normal1"/>
        <w:rPr>
          <w:sz w:val="20"/>
          <w:szCs w:val="20"/>
        </w:rPr>
      </w:pPr>
    </w:p>
    <w:p w:rsidR="005D11D1" w:rsidRPr="008647E2" w:rsidRDefault="002243CB">
      <w:pPr>
        <w:pStyle w:val="Normal1"/>
        <w:numPr>
          <w:ilvl w:val="0"/>
          <w:numId w:val="1"/>
        </w:numPr>
        <w:spacing w:after="0"/>
        <w:ind w:hanging="360"/>
        <w:contextualSpacing/>
        <w:rPr>
          <w:sz w:val="20"/>
          <w:szCs w:val="20"/>
        </w:rPr>
      </w:pPr>
      <w:r w:rsidRPr="008647E2">
        <w:rPr>
          <w:sz w:val="20"/>
          <w:szCs w:val="20"/>
        </w:rPr>
        <w:t>This Agree</w:t>
      </w:r>
      <w:r w:rsidR="009E428C" w:rsidRPr="008647E2">
        <w:rPr>
          <w:sz w:val="20"/>
          <w:szCs w:val="20"/>
        </w:rPr>
        <w:t>ment is between you and Success Business Accelerator (ABN: 75 506 456 933</w:t>
      </w:r>
      <w:r w:rsidRPr="008647E2">
        <w:rPr>
          <w:sz w:val="20"/>
          <w:szCs w:val="20"/>
        </w:rPr>
        <w:t xml:space="preserve">) (us, we or our) and relates to your participation in our program known as </w:t>
      </w:r>
      <w:r w:rsidRPr="008647E2">
        <w:rPr>
          <w:b/>
          <w:sz w:val="20"/>
          <w:szCs w:val="20"/>
        </w:rPr>
        <w:t xml:space="preserve">Success Business Accelerator. </w:t>
      </w:r>
    </w:p>
    <w:p w:rsidR="005D11D1" w:rsidRPr="008647E2" w:rsidRDefault="002243CB">
      <w:pPr>
        <w:pStyle w:val="Normal1"/>
        <w:numPr>
          <w:ilvl w:val="0"/>
          <w:numId w:val="1"/>
        </w:numPr>
        <w:spacing w:after="0"/>
        <w:ind w:hanging="360"/>
        <w:contextualSpacing/>
        <w:rPr>
          <w:sz w:val="20"/>
          <w:szCs w:val="20"/>
        </w:rPr>
      </w:pPr>
      <w:r w:rsidRPr="008647E2">
        <w:rPr>
          <w:sz w:val="20"/>
          <w:szCs w:val="20"/>
        </w:rPr>
        <w:t>As a member of Success Business Accelerator you understand information, techniques, skills and concepts shared by trainers and speakers and all audio and video recording, online training videos, information, manuals, checklist, documents, websites and other materials (</w:t>
      </w:r>
      <w:r w:rsidRPr="008647E2">
        <w:rPr>
          <w:b/>
          <w:sz w:val="20"/>
          <w:szCs w:val="20"/>
        </w:rPr>
        <w:t>Program Materials</w:t>
      </w:r>
      <w:r w:rsidRPr="008647E2">
        <w:rPr>
          <w:sz w:val="20"/>
          <w:szCs w:val="20"/>
        </w:rPr>
        <w:t xml:space="preserve">) are not to be relied on as any type of professional or other advice. </w:t>
      </w:r>
    </w:p>
    <w:p w:rsidR="005D11D1" w:rsidRPr="008647E2" w:rsidRDefault="002243CB">
      <w:pPr>
        <w:pStyle w:val="Normal1"/>
        <w:numPr>
          <w:ilvl w:val="0"/>
          <w:numId w:val="1"/>
        </w:numPr>
        <w:spacing w:after="0"/>
        <w:ind w:hanging="360"/>
        <w:contextualSpacing/>
        <w:rPr>
          <w:sz w:val="20"/>
          <w:szCs w:val="20"/>
        </w:rPr>
      </w:pPr>
      <w:r w:rsidRPr="008647E2">
        <w:rPr>
          <w:sz w:val="20"/>
          <w:szCs w:val="20"/>
        </w:rPr>
        <w:t xml:space="preserve">Success Business Accelerator and the Program Materials may only be used for educational purposes and not for non-commercial use. </w:t>
      </w:r>
    </w:p>
    <w:p w:rsidR="005D11D1" w:rsidRPr="008647E2" w:rsidRDefault="002243CB">
      <w:pPr>
        <w:pStyle w:val="Normal1"/>
        <w:numPr>
          <w:ilvl w:val="0"/>
          <w:numId w:val="1"/>
        </w:numPr>
        <w:spacing w:after="0"/>
        <w:ind w:hanging="360"/>
        <w:contextualSpacing/>
        <w:rPr>
          <w:sz w:val="20"/>
          <w:szCs w:val="20"/>
        </w:rPr>
      </w:pPr>
      <w:r w:rsidRPr="008647E2">
        <w:rPr>
          <w:sz w:val="20"/>
          <w:szCs w:val="20"/>
        </w:rPr>
        <w:t xml:space="preserve">During sessions, some speakers may choose to share with you private information that they do want repeated outside the Success Business Accelerator environment. If informed, please be respectful and refrain from discussing such information outside the environment. </w:t>
      </w:r>
    </w:p>
    <w:p w:rsidR="005D11D1" w:rsidRPr="008647E2" w:rsidRDefault="002243CB">
      <w:pPr>
        <w:pStyle w:val="Normal1"/>
        <w:numPr>
          <w:ilvl w:val="0"/>
          <w:numId w:val="1"/>
        </w:numPr>
        <w:spacing w:after="0"/>
        <w:ind w:hanging="360"/>
        <w:contextualSpacing/>
        <w:rPr>
          <w:sz w:val="20"/>
          <w:szCs w:val="20"/>
        </w:rPr>
      </w:pPr>
      <w:r w:rsidRPr="008647E2">
        <w:rPr>
          <w:sz w:val="20"/>
          <w:szCs w:val="20"/>
        </w:rPr>
        <w:t xml:space="preserve">Recording equipment of any kind is not allowed during Success Business Accelerator events. </w:t>
      </w:r>
    </w:p>
    <w:p w:rsidR="005D11D1" w:rsidRPr="008647E2" w:rsidRDefault="002243CB">
      <w:pPr>
        <w:pStyle w:val="Normal1"/>
        <w:numPr>
          <w:ilvl w:val="0"/>
          <w:numId w:val="1"/>
        </w:numPr>
        <w:spacing w:after="0"/>
        <w:ind w:hanging="360"/>
        <w:contextualSpacing/>
        <w:rPr>
          <w:sz w:val="20"/>
          <w:szCs w:val="20"/>
        </w:rPr>
      </w:pPr>
      <w:r w:rsidRPr="008647E2">
        <w:rPr>
          <w:sz w:val="20"/>
          <w:szCs w:val="20"/>
        </w:rPr>
        <w:t xml:space="preserve">Success Business Accelerator, the Program, and user names and passwords provided to you are confidential and must not be given to or shared with people outside the Success Business Accelerator community. The only exception to this is you may share relevant information with your staff for the purposes of them implanting the ideas shared into your business. </w:t>
      </w:r>
    </w:p>
    <w:p w:rsidR="005D11D1" w:rsidRPr="008647E2" w:rsidRDefault="002243CB">
      <w:pPr>
        <w:pStyle w:val="Normal1"/>
        <w:numPr>
          <w:ilvl w:val="0"/>
          <w:numId w:val="1"/>
        </w:numPr>
        <w:spacing w:after="0"/>
        <w:ind w:hanging="360"/>
        <w:contextualSpacing/>
        <w:rPr>
          <w:sz w:val="20"/>
          <w:szCs w:val="20"/>
        </w:rPr>
      </w:pPr>
      <w:r w:rsidRPr="008647E2">
        <w:rPr>
          <w:sz w:val="20"/>
          <w:szCs w:val="20"/>
        </w:rPr>
        <w:t xml:space="preserve">No part of Success Business Accelerator or the Program Materials may be copied, modified, licensed, published, transmitted, distributed, uploaded, broadcast, sold or otherwise transferred without prior written consent. We or our licensors own all intellectual property rights in Success Business Accelerator and Program Materials. </w:t>
      </w:r>
    </w:p>
    <w:p w:rsidR="005D11D1" w:rsidRPr="008647E2" w:rsidRDefault="002243CB">
      <w:pPr>
        <w:pStyle w:val="Normal1"/>
        <w:numPr>
          <w:ilvl w:val="0"/>
          <w:numId w:val="1"/>
        </w:numPr>
        <w:spacing w:after="0"/>
        <w:ind w:hanging="360"/>
        <w:contextualSpacing/>
        <w:rPr>
          <w:sz w:val="20"/>
          <w:szCs w:val="20"/>
        </w:rPr>
      </w:pPr>
      <w:r w:rsidRPr="008647E2">
        <w:rPr>
          <w:b/>
          <w:sz w:val="20"/>
          <w:szCs w:val="20"/>
        </w:rPr>
        <w:t xml:space="preserve">Success Business Accelerator is a 6 month program. Payment must be made at the beginning of each calendar month. There are no cancellations, hold-periods or refunds during this time. Should your credit card expire, you will be required to supply new details that will take you up to the end of the agreed payment period. We reserve the right to suspend your access to the program until your payments are up to date. </w:t>
      </w:r>
    </w:p>
    <w:p w:rsidR="005D11D1" w:rsidRPr="008647E2" w:rsidRDefault="002243CB">
      <w:pPr>
        <w:pStyle w:val="Normal1"/>
        <w:numPr>
          <w:ilvl w:val="0"/>
          <w:numId w:val="1"/>
        </w:numPr>
        <w:spacing w:after="0"/>
        <w:ind w:hanging="360"/>
        <w:contextualSpacing/>
        <w:rPr>
          <w:sz w:val="20"/>
          <w:szCs w:val="20"/>
        </w:rPr>
      </w:pPr>
      <w:r w:rsidRPr="008647E2">
        <w:rPr>
          <w:sz w:val="20"/>
          <w:szCs w:val="20"/>
        </w:rPr>
        <w:t xml:space="preserve">After your first 6 months your membership will automatically be renewed and will continue until it is cancelled. At the start of your second year your membership will be upgraded to VIP and your payments will be reduced by 10%. </w:t>
      </w:r>
    </w:p>
    <w:p w:rsidR="005D11D1" w:rsidRPr="008647E2" w:rsidRDefault="002243CB">
      <w:pPr>
        <w:pStyle w:val="Normal1"/>
        <w:numPr>
          <w:ilvl w:val="0"/>
          <w:numId w:val="1"/>
        </w:numPr>
        <w:spacing w:after="0"/>
        <w:ind w:hanging="360"/>
        <w:contextualSpacing/>
        <w:rPr>
          <w:sz w:val="20"/>
          <w:szCs w:val="20"/>
        </w:rPr>
      </w:pPr>
      <w:r w:rsidRPr="008647E2">
        <w:rPr>
          <w:sz w:val="20"/>
          <w:szCs w:val="20"/>
        </w:rPr>
        <w:t xml:space="preserve">After your first 6 months of membership, should you wish to cancel your membership, please send us an email providing a minimum 2 – weeks’ </w:t>
      </w:r>
      <w:proofErr w:type="gramStart"/>
      <w:r w:rsidRPr="008647E2">
        <w:rPr>
          <w:sz w:val="20"/>
          <w:szCs w:val="20"/>
        </w:rPr>
        <w:t>notice.</w:t>
      </w:r>
      <w:proofErr w:type="gramEnd"/>
      <w:r w:rsidRPr="008647E2">
        <w:rPr>
          <w:sz w:val="20"/>
          <w:szCs w:val="20"/>
        </w:rPr>
        <w:t xml:space="preserve"> By doing so we can ensure no further charges take place. </w:t>
      </w:r>
    </w:p>
    <w:p w:rsidR="005D11D1" w:rsidRPr="008647E2" w:rsidRDefault="002243CB">
      <w:pPr>
        <w:pStyle w:val="Normal1"/>
        <w:numPr>
          <w:ilvl w:val="0"/>
          <w:numId w:val="1"/>
        </w:numPr>
        <w:spacing w:after="0"/>
        <w:ind w:hanging="360"/>
        <w:contextualSpacing/>
        <w:rPr>
          <w:sz w:val="20"/>
          <w:szCs w:val="20"/>
        </w:rPr>
      </w:pPr>
      <w:r w:rsidRPr="008647E2">
        <w:rPr>
          <w:sz w:val="20"/>
          <w:szCs w:val="20"/>
        </w:rPr>
        <w:t xml:space="preserve">You understand that Success Business Accelerator will be taking photos and filming all live events. This footage may then be used for the Marketing and Promotional purposes. You give permission for this to occur. </w:t>
      </w:r>
    </w:p>
    <w:p w:rsidR="005D11D1" w:rsidRPr="008647E2" w:rsidRDefault="002243CB">
      <w:pPr>
        <w:pStyle w:val="Normal1"/>
        <w:numPr>
          <w:ilvl w:val="0"/>
          <w:numId w:val="1"/>
        </w:numPr>
        <w:spacing w:after="0"/>
        <w:ind w:hanging="360"/>
        <w:contextualSpacing/>
        <w:rPr>
          <w:sz w:val="20"/>
          <w:szCs w:val="20"/>
        </w:rPr>
      </w:pPr>
      <w:r w:rsidRPr="008647E2">
        <w:rPr>
          <w:sz w:val="20"/>
          <w:szCs w:val="20"/>
        </w:rPr>
        <w:t xml:space="preserve">We reserve the right to vary this Agreement and Success Business Accelerator, revise Success Business Accelerator’s content, cancel or reschedule part of Success Business Accelerator or to make other changes to Success Business Accelerator as reasonably required. </w:t>
      </w:r>
    </w:p>
    <w:p w:rsidR="005D11D1" w:rsidRPr="008647E2" w:rsidRDefault="000440A7">
      <w:pPr>
        <w:pStyle w:val="Normal1"/>
        <w:numPr>
          <w:ilvl w:val="0"/>
          <w:numId w:val="1"/>
        </w:numPr>
        <w:ind w:hanging="360"/>
        <w:contextualSpacing/>
        <w:rPr>
          <w:sz w:val="20"/>
          <w:szCs w:val="20"/>
        </w:rPr>
      </w:pPr>
      <w:r w:rsidRPr="008647E2">
        <w:rPr>
          <w:sz w:val="20"/>
          <w:szCs w:val="20"/>
        </w:rPr>
        <w:t xml:space="preserve">No representations or warranties are made with respect to the results to be obtained from participating in Success Business Accelerator. </w:t>
      </w:r>
    </w:p>
    <w:p w:rsidR="000440A7" w:rsidRPr="008647E2" w:rsidRDefault="000440A7">
      <w:pPr>
        <w:pStyle w:val="Normal1"/>
        <w:numPr>
          <w:ilvl w:val="0"/>
          <w:numId w:val="1"/>
        </w:numPr>
        <w:ind w:hanging="360"/>
        <w:contextualSpacing/>
        <w:rPr>
          <w:sz w:val="20"/>
          <w:szCs w:val="20"/>
        </w:rPr>
      </w:pPr>
      <w:r w:rsidRPr="008647E2">
        <w:rPr>
          <w:sz w:val="20"/>
          <w:szCs w:val="20"/>
        </w:rPr>
        <w:t xml:space="preserve">This agreement is governed by the laws of Victoria, Australia. </w:t>
      </w:r>
    </w:p>
    <w:p w:rsidR="008647E2" w:rsidRPr="008647E2" w:rsidRDefault="008647E2">
      <w:pPr>
        <w:pStyle w:val="Normal1"/>
        <w:numPr>
          <w:ilvl w:val="0"/>
          <w:numId w:val="1"/>
        </w:numPr>
        <w:ind w:hanging="360"/>
        <w:contextualSpacing/>
        <w:rPr>
          <w:sz w:val="20"/>
          <w:szCs w:val="20"/>
        </w:rPr>
      </w:pPr>
      <w:r w:rsidRPr="008647E2">
        <w:rPr>
          <w:sz w:val="20"/>
          <w:szCs w:val="20"/>
        </w:rPr>
        <w:t xml:space="preserve">In the case that a default arises, </w:t>
      </w:r>
      <w:r w:rsidR="001335D1">
        <w:rPr>
          <w:sz w:val="20"/>
          <w:szCs w:val="20"/>
        </w:rPr>
        <w:t xml:space="preserve">that outstanding payments will </w:t>
      </w:r>
      <w:r w:rsidRPr="008647E2">
        <w:rPr>
          <w:sz w:val="20"/>
          <w:szCs w:val="20"/>
        </w:rPr>
        <w:t xml:space="preserve">collected through a Commercial Debt Collection Agency. All costs incurred in the recovering of the outstanding debts will be added to the total debt. </w:t>
      </w:r>
    </w:p>
    <w:p w:rsidR="008647E2" w:rsidRPr="008647E2" w:rsidRDefault="008647E2">
      <w:pPr>
        <w:pStyle w:val="Normal1"/>
        <w:numPr>
          <w:ilvl w:val="0"/>
          <w:numId w:val="1"/>
        </w:numPr>
        <w:ind w:hanging="360"/>
        <w:contextualSpacing/>
        <w:rPr>
          <w:sz w:val="20"/>
          <w:szCs w:val="20"/>
        </w:rPr>
      </w:pPr>
      <w:r w:rsidRPr="008647E2">
        <w:rPr>
          <w:sz w:val="20"/>
          <w:szCs w:val="20"/>
        </w:rPr>
        <w:t xml:space="preserve">By becoming a member of Success Business Accelerator you agree to the above points of the Agreement. </w:t>
      </w:r>
    </w:p>
    <w:p w:rsidR="000440A7" w:rsidRPr="008647E2" w:rsidRDefault="000440A7" w:rsidP="008647E2">
      <w:pPr>
        <w:pStyle w:val="Normal1"/>
        <w:ind w:left="644"/>
        <w:contextualSpacing/>
        <w:rPr>
          <w:sz w:val="20"/>
          <w:szCs w:val="20"/>
        </w:rPr>
      </w:pPr>
      <w:r w:rsidRPr="008647E2">
        <w:rPr>
          <w:sz w:val="20"/>
          <w:szCs w:val="20"/>
        </w:rPr>
        <w:t xml:space="preserve"> </w:t>
      </w:r>
    </w:p>
    <w:sectPr w:rsidR="000440A7" w:rsidRPr="008647E2" w:rsidSect="005D11D1">
      <w:headerReference w:type="default" r:id="rId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BFA" w:rsidRDefault="00F90BFA" w:rsidP="005D11D1">
      <w:pPr>
        <w:spacing w:after="0" w:line="240" w:lineRule="auto"/>
      </w:pPr>
      <w:r>
        <w:separator/>
      </w:r>
    </w:p>
  </w:endnote>
  <w:endnote w:type="continuationSeparator" w:id="0">
    <w:p w:rsidR="00F90BFA" w:rsidRDefault="00F90BFA" w:rsidP="005D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28C" w:rsidRDefault="002243CB" w:rsidP="009E428C">
    <w:pPr>
      <w:pStyle w:val="Normal1"/>
      <w:tabs>
        <w:tab w:val="center" w:pos="4513"/>
        <w:tab w:val="right" w:pos="9026"/>
      </w:tabs>
      <w:spacing w:after="708" w:line="240" w:lineRule="auto"/>
      <w:jc w:val="right"/>
    </w:pPr>
    <w:r>
      <w:t xml:space="preserve">Success </w:t>
    </w:r>
    <w:r w:rsidR="009E428C">
      <w:t xml:space="preserve">Business Accelerator </w:t>
    </w:r>
    <w:r>
      <w:t xml:space="preserve">© 2016 </w:t>
    </w:r>
    <w:r w:rsidR="009E428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BFA" w:rsidRDefault="00F90BFA" w:rsidP="005D11D1">
      <w:pPr>
        <w:spacing w:after="0" w:line="240" w:lineRule="auto"/>
      </w:pPr>
      <w:r>
        <w:separator/>
      </w:r>
    </w:p>
  </w:footnote>
  <w:footnote w:type="continuationSeparator" w:id="0">
    <w:p w:rsidR="00F90BFA" w:rsidRDefault="00F90BFA" w:rsidP="005D1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1D1" w:rsidRPr="00FB0568" w:rsidRDefault="009E428C" w:rsidP="00FB0568">
    <w:pPr>
      <w:pStyle w:val="Normal1"/>
      <w:tabs>
        <w:tab w:val="center" w:pos="4513"/>
        <w:tab w:val="right" w:pos="9026"/>
      </w:tabs>
      <w:spacing w:before="708" w:after="0" w:line="240" w:lineRule="auto"/>
      <w:rPr>
        <w:sz w:val="40"/>
        <w:szCs w:val="40"/>
      </w:rPr>
    </w:pPr>
    <w:r w:rsidRPr="00FB0568">
      <w:rPr>
        <w:b/>
        <w:noProof/>
        <w:sz w:val="40"/>
        <w:szCs w:val="40"/>
      </w:rPr>
      <w:drawing>
        <wp:anchor distT="0" distB="0" distL="114300" distR="114300" simplePos="0" relativeHeight="251658240" behindDoc="0" locked="0" layoutInCell="0" allowOverlap="0">
          <wp:simplePos x="0" y="0"/>
          <wp:positionH relativeFrom="margin">
            <wp:posOffset>3390900</wp:posOffset>
          </wp:positionH>
          <wp:positionV relativeFrom="paragraph">
            <wp:posOffset>409575</wp:posOffset>
          </wp:positionV>
          <wp:extent cx="2905125" cy="676275"/>
          <wp:effectExtent l="19050" t="0" r="9525"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905125" cy="676275"/>
                  </a:xfrm>
                  <a:prstGeom prst="rect">
                    <a:avLst/>
                  </a:prstGeom>
                  <a:ln/>
                </pic:spPr>
              </pic:pic>
            </a:graphicData>
          </a:graphic>
        </wp:anchor>
      </w:drawing>
    </w:r>
    <w:r w:rsidR="002243CB" w:rsidRPr="00FB0568">
      <w:rPr>
        <w:b/>
        <w:sz w:val="40"/>
        <w:szCs w:val="40"/>
      </w:rPr>
      <w:t>Success Business Accelerator</w:t>
    </w:r>
  </w:p>
  <w:p w:rsidR="005D11D1" w:rsidRPr="00FB0568" w:rsidRDefault="002243CB" w:rsidP="00FB0568">
    <w:pPr>
      <w:pStyle w:val="Normal1"/>
      <w:tabs>
        <w:tab w:val="center" w:pos="4513"/>
        <w:tab w:val="right" w:pos="9026"/>
      </w:tabs>
      <w:spacing w:after="0" w:line="240" w:lineRule="auto"/>
      <w:rPr>
        <w:sz w:val="40"/>
        <w:szCs w:val="40"/>
      </w:rPr>
    </w:pPr>
    <w:r w:rsidRPr="00FB0568">
      <w:rPr>
        <w:b/>
        <w:sz w:val="40"/>
        <w:szCs w:val="40"/>
      </w:rPr>
      <w:t>Application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76FFD"/>
    <w:multiLevelType w:val="multilevel"/>
    <w:tmpl w:val="DEEEDB74"/>
    <w:lvl w:ilvl="0">
      <w:start w:val="1"/>
      <w:numFmt w:val="decimal"/>
      <w:lvlText w:val="%1."/>
      <w:lvlJc w:val="left"/>
      <w:pPr>
        <w:ind w:left="644" w:firstLine="284"/>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D1"/>
    <w:rsid w:val="000440A7"/>
    <w:rsid w:val="001335D1"/>
    <w:rsid w:val="002243CB"/>
    <w:rsid w:val="005D11D1"/>
    <w:rsid w:val="008647E2"/>
    <w:rsid w:val="009942E2"/>
    <w:rsid w:val="009E428C"/>
    <w:rsid w:val="00C37CF3"/>
    <w:rsid w:val="00D327CA"/>
    <w:rsid w:val="00DB6FD5"/>
    <w:rsid w:val="00F90BFA"/>
    <w:rsid w:val="00FB0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DE3061-9CE7-4CB7-9047-642B9288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D11D1"/>
    <w:pPr>
      <w:keepNext/>
      <w:keepLines/>
      <w:spacing w:before="480" w:after="120"/>
      <w:contextualSpacing/>
      <w:outlineLvl w:val="0"/>
    </w:pPr>
    <w:rPr>
      <w:b/>
      <w:sz w:val="48"/>
      <w:szCs w:val="48"/>
    </w:rPr>
  </w:style>
  <w:style w:type="paragraph" w:styleId="Heading2">
    <w:name w:val="heading 2"/>
    <w:basedOn w:val="Normal1"/>
    <w:next w:val="Normal1"/>
    <w:rsid w:val="005D11D1"/>
    <w:pPr>
      <w:keepNext/>
      <w:keepLines/>
      <w:spacing w:before="360" w:after="80"/>
      <w:contextualSpacing/>
      <w:outlineLvl w:val="1"/>
    </w:pPr>
    <w:rPr>
      <w:b/>
      <w:sz w:val="36"/>
      <w:szCs w:val="36"/>
    </w:rPr>
  </w:style>
  <w:style w:type="paragraph" w:styleId="Heading3">
    <w:name w:val="heading 3"/>
    <w:basedOn w:val="Normal1"/>
    <w:next w:val="Normal1"/>
    <w:rsid w:val="005D11D1"/>
    <w:pPr>
      <w:keepNext/>
      <w:keepLines/>
      <w:spacing w:before="280" w:after="80"/>
      <w:contextualSpacing/>
      <w:outlineLvl w:val="2"/>
    </w:pPr>
    <w:rPr>
      <w:b/>
      <w:sz w:val="28"/>
      <w:szCs w:val="28"/>
    </w:rPr>
  </w:style>
  <w:style w:type="paragraph" w:styleId="Heading4">
    <w:name w:val="heading 4"/>
    <w:basedOn w:val="Normal1"/>
    <w:next w:val="Normal1"/>
    <w:rsid w:val="005D11D1"/>
    <w:pPr>
      <w:keepNext/>
      <w:keepLines/>
      <w:spacing w:before="240" w:after="40"/>
      <w:contextualSpacing/>
      <w:outlineLvl w:val="3"/>
    </w:pPr>
    <w:rPr>
      <w:b/>
      <w:sz w:val="24"/>
      <w:szCs w:val="24"/>
    </w:rPr>
  </w:style>
  <w:style w:type="paragraph" w:styleId="Heading5">
    <w:name w:val="heading 5"/>
    <w:basedOn w:val="Normal1"/>
    <w:next w:val="Normal1"/>
    <w:rsid w:val="005D11D1"/>
    <w:pPr>
      <w:keepNext/>
      <w:keepLines/>
      <w:spacing w:before="220" w:after="40"/>
      <w:contextualSpacing/>
      <w:outlineLvl w:val="4"/>
    </w:pPr>
    <w:rPr>
      <w:b/>
    </w:rPr>
  </w:style>
  <w:style w:type="paragraph" w:styleId="Heading6">
    <w:name w:val="heading 6"/>
    <w:basedOn w:val="Normal1"/>
    <w:next w:val="Normal1"/>
    <w:rsid w:val="005D11D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D11D1"/>
  </w:style>
  <w:style w:type="paragraph" w:styleId="Title">
    <w:name w:val="Title"/>
    <w:basedOn w:val="Normal1"/>
    <w:next w:val="Normal1"/>
    <w:rsid w:val="005D11D1"/>
    <w:pPr>
      <w:keepNext/>
      <w:keepLines/>
      <w:spacing w:before="480" w:after="120"/>
      <w:contextualSpacing/>
    </w:pPr>
    <w:rPr>
      <w:b/>
      <w:sz w:val="72"/>
      <w:szCs w:val="72"/>
    </w:rPr>
  </w:style>
  <w:style w:type="paragraph" w:styleId="Subtitle">
    <w:name w:val="Subtitle"/>
    <w:basedOn w:val="Normal1"/>
    <w:next w:val="Normal1"/>
    <w:rsid w:val="005D11D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9E4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28C"/>
  </w:style>
  <w:style w:type="paragraph" w:styleId="Footer">
    <w:name w:val="footer"/>
    <w:basedOn w:val="Normal"/>
    <w:link w:val="FooterChar"/>
    <w:uiPriority w:val="99"/>
    <w:unhideWhenUsed/>
    <w:rsid w:val="009E4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28C"/>
  </w:style>
  <w:style w:type="paragraph" w:styleId="BalloonText">
    <w:name w:val="Balloon Text"/>
    <w:basedOn w:val="Normal"/>
    <w:link w:val="BalloonTextChar"/>
    <w:uiPriority w:val="99"/>
    <w:semiHidden/>
    <w:unhideWhenUsed/>
    <w:rsid w:val="00DB6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FD5"/>
    <w:rPr>
      <w:rFonts w:ascii="Segoe UI" w:hAnsi="Segoe UI" w:cs="Segoe UI"/>
      <w:sz w:val="18"/>
      <w:szCs w:val="18"/>
    </w:rPr>
  </w:style>
  <w:style w:type="paragraph" w:styleId="ListParagraph">
    <w:name w:val="List Paragraph"/>
    <w:basedOn w:val="Normal"/>
    <w:uiPriority w:val="34"/>
    <w:qFormat/>
    <w:rsid w:val="00864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Reception</cp:lastModifiedBy>
  <cp:revision>5</cp:revision>
  <cp:lastPrinted>2016-01-14T04:41:00Z</cp:lastPrinted>
  <dcterms:created xsi:type="dcterms:W3CDTF">2016-01-14T06:09:00Z</dcterms:created>
  <dcterms:modified xsi:type="dcterms:W3CDTF">2016-01-14T06:38:00Z</dcterms:modified>
</cp:coreProperties>
</file>