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6480" w:firstLine="720"/>
        <w:rPr>
          <w:rFonts w:ascii="Segoe UI" w:hAnsi="Segoe UI" w:cs="Segoe UI"/>
          <w:sz w:val="56"/>
          <w:szCs w:val="56"/>
          <w:lang w:val="en-US"/>
        </w:rPr>
      </w:pPr>
      <w:r>
        <w:rPr>
          <w:rFonts w:ascii="Segoe UI" w:hAnsi="Segoe UI" w:cs="Segoe UI"/>
          <w:sz w:val="56"/>
          <w:szCs w:val="56"/>
          <w:lang w:val="en-US" w:eastAsia="en-US"/>
        </w:rPr>
        <w:drawing>
          <wp:inline distT="0" distB="0" distL="0" distR="0">
            <wp:extent cx="1875790" cy="552450"/>
            <wp:effectExtent l="19050" t="0" r="0" b="0"/>
            <wp:docPr id="2" name="Picture 1" descr="C:\Users\user\Desktop\success accounting group logo use for mailchi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user\Desktop\success accounting group logo use for mailchim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0945" cy="553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Segoe UI" w:hAnsi="Segoe UI" w:cs="Segoe UI"/>
          <w:sz w:val="56"/>
          <w:szCs w:val="56"/>
          <w:lang w:val="en-US"/>
        </w:rPr>
      </w:pPr>
      <w:r>
        <w:rPr>
          <w:rFonts w:ascii="Segoe UI" w:hAnsi="Segoe UI" w:cs="Segoe UI"/>
          <w:sz w:val="56"/>
          <w:szCs w:val="56"/>
          <w:lang w:val="en-US"/>
        </w:rPr>
        <w:tab/>
      </w:r>
    </w:p>
    <w:p>
      <w:pPr>
        <w:spacing w:after="0" w:line="240" w:lineRule="auto"/>
        <w:rPr>
          <w:rFonts w:ascii="Segoe UI" w:hAnsi="Segoe UI" w:cs="Segoe UI"/>
          <w:b/>
          <w:spacing w:val="20"/>
          <w:sz w:val="56"/>
          <w:szCs w:val="56"/>
        </w:rPr>
      </w:pPr>
      <w:r>
        <w:rPr>
          <w:rFonts w:ascii="Segoe UI" w:hAnsi="Segoe UI" w:cs="Segoe UI"/>
          <w:sz w:val="56"/>
          <w:szCs w:val="56"/>
          <w:lang w:val="en-US"/>
        </w:rPr>
        <w:t xml:space="preserve">ANNUAL </w:t>
      </w:r>
      <w:r>
        <w:rPr>
          <w:rFonts w:ascii="Segoe UI" w:hAnsi="Segoe UI" w:cs="Segoe UI"/>
          <w:b/>
          <w:sz w:val="56"/>
          <w:szCs w:val="56"/>
          <w:lang w:val="en-US"/>
        </w:rPr>
        <w:t>MEETING</w:t>
      </w:r>
    </w:p>
    <w:p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>
      <w:pPr>
        <w:spacing w:after="0" w:line="240" w:lineRule="auto"/>
        <w:rPr>
          <w:rFonts w:ascii="Segoe UI" w:hAnsi="Segoe UI" w:cs="Segoe UI"/>
          <w:sz w:val="24"/>
          <w:szCs w:val="32"/>
        </w:rPr>
      </w:pPr>
      <w:r>
        <w:rPr>
          <w:rFonts w:ascii="Segoe UI" w:hAnsi="Segoe UI" w:cs="Segoe UI"/>
          <w:b/>
          <w:sz w:val="24"/>
          <w:szCs w:val="32"/>
        </w:rPr>
        <w:t xml:space="preserve">DATE: </w:t>
      </w:r>
      <w:bookmarkStart w:id="0" w:name="_GoBack"/>
      <w:bookmarkEnd w:id="0"/>
    </w:p>
    <w:p>
      <w:pPr>
        <w:spacing w:after="0" w:line="240" w:lineRule="auto"/>
        <w:rPr>
          <w:rFonts w:ascii="Segoe UI" w:hAnsi="Segoe UI" w:cs="Segoe UI"/>
          <w:sz w:val="24"/>
          <w:szCs w:val="32"/>
        </w:rPr>
      </w:pPr>
      <w:r>
        <w:rPr>
          <w:rFonts w:ascii="Segoe UI" w:hAnsi="Segoe UI" w:cs="Segoe UI"/>
          <w:b/>
          <w:sz w:val="24"/>
          <w:szCs w:val="32"/>
        </w:rPr>
        <w:t xml:space="preserve">CLIENT: </w:t>
      </w:r>
    </w:p>
    <w:p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NOTE: All action items will be recorded in </w:t>
      </w:r>
      <w:r>
        <w:rPr>
          <w:rFonts w:ascii="Segoe UI" w:hAnsi="Segoe UI" w:cs="Segoe UI"/>
          <w:b/>
          <w:color w:val="ED7D31" w:themeColor="accent2"/>
          <w:sz w:val="20"/>
          <w:szCs w:val="20"/>
        </w:rPr>
        <w:t>Success Accounting Group</w:t>
      </w:r>
      <w:r>
        <w:rPr>
          <w:rFonts w:ascii="Segoe UI" w:hAnsi="Segoe UI" w:cs="Segoe UI"/>
          <w:b/>
          <w:sz w:val="20"/>
          <w:szCs w:val="20"/>
        </w:rPr>
        <w:t xml:space="preserve"> Portal under “Resources”</w:t>
      </w:r>
    </w:p>
    <w:p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shd w:val="clear" w:color="auto" w:fill="44546A" w:themeFill="text2"/>
            <w:vAlign w:val="center"/>
          </w:tcPr>
          <w:p>
            <w:pPr>
              <w:spacing w:after="0" w:line="240" w:lineRule="auto"/>
              <w:ind w:left="173"/>
              <w:rPr>
                <w:rFonts w:ascii="Segoe UI" w:hAnsi="Segoe UI" w:cs="Segoe UI"/>
                <w:b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pacing w:val="20"/>
                <w:sz w:val="16"/>
                <w:szCs w:val="16"/>
              </w:rPr>
              <w:t>1.</w:t>
            </w:r>
          </w:p>
        </w:tc>
        <w:tc>
          <w:tcPr>
            <w:tcW w:w="8919" w:type="dxa"/>
            <w:shd w:val="clear" w:color="auto" w:fill="44546A" w:themeFill="text2"/>
            <w:vAlign w:val="center"/>
          </w:tcPr>
          <w:p>
            <w:pPr>
              <w:spacing w:after="0" w:line="240" w:lineRule="auto"/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</w:rPr>
              <w:t>ALL ABOUT YOU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bottom w:val="single" w:color="auto" w:sz="8" w:space="0"/>
            </w:tcBorders>
          </w:tcPr>
          <w:p>
            <w:pPr>
              <w:spacing w:after="0" w:line="240" w:lineRule="auto"/>
              <w:ind w:left="173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919" w:type="dxa"/>
            <w:tcBorders>
              <w:bottom w:val="single" w:color="auto" w:sz="8" w:space="0"/>
            </w:tcBorders>
          </w:tcPr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b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AU"/>
              </w:rPr>
              <w:t>What is on your mind?</w:t>
            </w:r>
          </w:p>
          <w:p>
            <w:pPr>
              <w:pStyle w:val="18"/>
              <w:numPr>
                <w:ilvl w:val="0"/>
                <w:numId w:val="1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</w:p>
          <w:p>
            <w:pPr>
              <w:pStyle w:val="18"/>
              <w:numPr>
                <w:ilvl w:val="0"/>
                <w:numId w:val="1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b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AU"/>
              </w:rPr>
              <w:t>Can we ask you some very important questions?</w:t>
            </w:r>
          </w:p>
          <w:p>
            <w:pPr>
              <w:pStyle w:val="18"/>
              <w:numPr>
                <w:ilvl w:val="0"/>
                <w:numId w:val="1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What is important to you in your life?</w:t>
            </w:r>
          </w:p>
          <w:p>
            <w:pPr>
              <w:pStyle w:val="18"/>
              <w:numPr>
                <w:ilvl w:val="0"/>
                <w:numId w:val="1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What would make this year a great year personally?</w:t>
            </w:r>
          </w:p>
          <w:p>
            <w:pPr>
              <w:pStyle w:val="18"/>
              <w:numPr>
                <w:ilvl w:val="0"/>
                <w:numId w:val="1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What would you need to achieve in your business to achieve those goals?</w:t>
            </w:r>
          </w:p>
          <w:p>
            <w:pPr>
              <w:pStyle w:val="18"/>
              <w:numPr>
                <w:ilvl w:val="0"/>
                <w:numId w:val="1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How can we help you get there faster?</w:t>
            </w:r>
          </w:p>
          <w:p>
            <w:pPr>
              <w:pStyle w:val="18"/>
              <w:numPr>
                <w:ilvl w:val="0"/>
                <w:numId w:val="1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What information do you need from us to know you’re on track in reaching those goals?</w:t>
            </w:r>
          </w:p>
          <w:p>
            <w:pPr>
              <w:pStyle w:val="18"/>
              <w:numPr>
                <w:ilvl w:val="0"/>
                <w:numId w:val="1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How can we best help you to stay on track?</w:t>
            </w:r>
          </w:p>
          <w:p>
            <w:pPr>
              <w:pStyle w:val="18"/>
              <w:numPr>
                <w:ilvl w:val="0"/>
                <w:numId w:val="1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What’s the biggest thing getting in your way?</w:t>
            </w:r>
          </w:p>
          <w:p>
            <w:pPr>
              <w:pStyle w:val="18"/>
              <w:numPr>
                <w:ilvl w:val="0"/>
                <w:numId w:val="1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What do you need to say “NO” to, to make this happen?</w:t>
            </w:r>
          </w:p>
          <w:p>
            <w:pPr>
              <w:pStyle w:val="18"/>
              <w:numPr>
                <w:ilvl w:val="0"/>
                <w:numId w:val="1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What is your exit plan? sale / succession planning / franchising / licensing</w:t>
            </w:r>
          </w:p>
          <w:p>
            <w:pPr>
              <w:pStyle w:val="18"/>
              <w:numPr>
                <w:ilvl w:val="0"/>
                <w:numId w:val="1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How important is it to you to protect your wealth in your family “Bloodline”?</w:t>
            </w: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</w:p>
        </w:tc>
      </w:tr>
    </w:tbl>
    <w:p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shd w:val="clear" w:color="auto" w:fill="44546A" w:themeFill="text2"/>
            <w:vAlign w:val="center"/>
          </w:tcPr>
          <w:p>
            <w:pPr>
              <w:spacing w:after="0" w:line="240" w:lineRule="auto"/>
              <w:ind w:left="173"/>
              <w:rPr>
                <w:rFonts w:ascii="Segoe UI" w:hAnsi="Segoe UI" w:cs="Segoe UI"/>
                <w:b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pacing w:val="20"/>
                <w:sz w:val="16"/>
                <w:szCs w:val="16"/>
              </w:rPr>
              <w:t>2.</w:t>
            </w:r>
          </w:p>
        </w:tc>
        <w:tc>
          <w:tcPr>
            <w:tcW w:w="8919" w:type="dxa"/>
            <w:shd w:val="clear" w:color="auto" w:fill="44546A" w:themeFill="text2"/>
            <w:vAlign w:val="center"/>
          </w:tcPr>
          <w:p>
            <w:pPr>
              <w:spacing w:after="0" w:line="240" w:lineRule="auto"/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</w:rPr>
              <w:t>WHERE ARE YOU NOW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93" w:type="dxa"/>
            <w:tcBorders>
              <w:bottom w:val="single" w:color="auto" w:sz="8" w:space="0"/>
            </w:tcBorders>
          </w:tcPr>
          <w:p>
            <w:pPr>
              <w:spacing w:after="0" w:line="240" w:lineRule="auto"/>
              <w:ind w:left="173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919" w:type="dxa"/>
            <w:tcBorders>
              <w:bottom w:val="single" w:color="auto" w:sz="8" w:space="0"/>
            </w:tcBorders>
          </w:tcPr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Review of your most recent Financial Statements and Tax Returns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Tax payable – how much and when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Trend Analysis – 3-year review</w:t>
            </w:r>
          </w:p>
          <w:p>
            <w:pPr>
              <w:pStyle w:val="18"/>
              <w:numPr>
                <w:ilvl w:val="1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Why have they occurred?</w:t>
            </w:r>
          </w:p>
          <w:p>
            <w:pPr>
              <w:pStyle w:val="18"/>
              <w:numPr>
                <w:ilvl w:val="1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What action is required?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Where did the cash go?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Brief Assessment of EBIT, Balance Sheet and Business Value</w:t>
            </w: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</w:p>
        </w:tc>
      </w:tr>
    </w:tbl>
    <w:p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</w:trPr>
        <w:tc>
          <w:tcPr>
            <w:tcW w:w="993" w:type="dxa"/>
            <w:shd w:val="clear" w:color="auto" w:fill="44546A" w:themeFill="text2"/>
            <w:vAlign w:val="center"/>
          </w:tcPr>
          <w:p>
            <w:pPr>
              <w:spacing w:after="0" w:line="240" w:lineRule="auto"/>
              <w:ind w:left="173"/>
              <w:rPr>
                <w:rFonts w:ascii="Segoe UI" w:hAnsi="Segoe UI" w:cs="Segoe UI"/>
                <w:b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pacing w:val="20"/>
                <w:sz w:val="16"/>
                <w:szCs w:val="16"/>
              </w:rPr>
              <w:t>3.</w:t>
            </w:r>
          </w:p>
        </w:tc>
        <w:tc>
          <w:tcPr>
            <w:tcW w:w="8919" w:type="dxa"/>
            <w:shd w:val="clear" w:color="auto" w:fill="44546A" w:themeFill="text2"/>
            <w:vAlign w:val="center"/>
          </w:tcPr>
          <w:p>
            <w:pPr>
              <w:spacing w:after="0" w:line="240" w:lineRule="auto"/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</w:rPr>
              <w:t>WHERE YOU WANT TO BE IN THE FUTURE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bottom w:val="single" w:color="auto" w:sz="8" w:space="0"/>
            </w:tcBorders>
          </w:tcPr>
          <w:p>
            <w:pPr>
              <w:spacing w:after="0" w:line="240" w:lineRule="auto"/>
              <w:ind w:left="173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919" w:type="dxa"/>
            <w:tcBorders>
              <w:bottom w:val="single" w:color="auto" w:sz="8" w:space="0"/>
            </w:tcBorders>
          </w:tcPr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What is possible in the coming 12 months?</w:t>
            </w:r>
          </w:p>
          <w:p>
            <w:pPr>
              <w:pStyle w:val="18"/>
              <w:numPr>
                <w:ilvl w:val="1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Revenue</w:t>
            </w:r>
          </w:p>
          <w:p>
            <w:pPr>
              <w:pStyle w:val="18"/>
              <w:numPr>
                <w:ilvl w:val="1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EBIT</w:t>
            </w:r>
          </w:p>
          <w:p>
            <w:pPr>
              <w:pStyle w:val="18"/>
              <w:numPr>
                <w:ilvl w:val="1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Team</w:t>
            </w:r>
          </w:p>
          <w:p>
            <w:pPr>
              <w:pStyle w:val="18"/>
              <w:numPr>
                <w:ilvl w:val="1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Marketing</w:t>
            </w:r>
          </w:p>
          <w:p>
            <w:pPr>
              <w:pStyle w:val="18"/>
              <w:numPr>
                <w:ilvl w:val="1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Products / Services</w:t>
            </w:r>
          </w:p>
          <w:p>
            <w:pPr>
              <w:pStyle w:val="18"/>
              <w:numPr>
                <w:ilvl w:val="1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Any changes coming up?</w:t>
            </w:r>
          </w:p>
          <w:p>
            <w:pPr>
              <w:pStyle w:val="18"/>
              <w:numPr>
                <w:ilvl w:val="1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Other ideas for business improvement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What do you consider to be Financial “Freedom”?</w:t>
            </w:r>
          </w:p>
          <w:p>
            <w:pPr>
              <w:pStyle w:val="18"/>
              <w:numPr>
                <w:ilvl w:val="1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Create / Update “Freedom” Plan</w:t>
            </w: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b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AU"/>
              </w:rPr>
              <w:t>KEY QUESTION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If you could improve 3 things in your business right now, assuming all resources you needed were available to you, what would they be, how would you di it and what would the impact be?</w:t>
            </w: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shd w:val="clear" w:color="auto" w:fill="44546A" w:themeFill="text2"/>
            <w:vAlign w:val="center"/>
          </w:tcPr>
          <w:p>
            <w:pPr>
              <w:spacing w:after="0" w:line="240" w:lineRule="auto"/>
              <w:ind w:left="173"/>
              <w:rPr>
                <w:rFonts w:ascii="Segoe UI" w:hAnsi="Segoe UI" w:cs="Segoe UI"/>
                <w:b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pacing w:val="20"/>
                <w:sz w:val="16"/>
                <w:szCs w:val="16"/>
              </w:rPr>
              <w:t>4.</w:t>
            </w:r>
          </w:p>
        </w:tc>
        <w:tc>
          <w:tcPr>
            <w:tcW w:w="8919" w:type="dxa"/>
            <w:shd w:val="clear" w:color="auto" w:fill="44546A" w:themeFill="text2"/>
            <w:vAlign w:val="center"/>
          </w:tcPr>
          <w:p>
            <w:pPr>
              <w:spacing w:after="0" w:line="240" w:lineRule="auto"/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</w:rPr>
              <w:t>BUSINESS HEALTH CHECK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bottom w:val="single" w:color="auto" w:sz="8" w:space="0"/>
            </w:tcBorders>
          </w:tcPr>
          <w:p>
            <w:pPr>
              <w:spacing w:after="0" w:line="240" w:lineRule="auto"/>
              <w:ind w:left="173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919" w:type="dxa"/>
            <w:tcBorders>
              <w:bottom w:val="single" w:color="auto" w:sz="8" w:space="0"/>
            </w:tcBorders>
          </w:tcPr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Technology and laws change all the time. How is your business going with?</w:t>
            </w: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AU"/>
              </w:rPr>
              <w:t>Disaster Recovery Plan</w:t>
            </w:r>
            <w:r>
              <w:rPr>
                <w:rFonts w:ascii="Segoe UI" w:hAnsi="Segoe UI" w:cs="Segoe UI"/>
                <w:sz w:val="20"/>
                <w:szCs w:val="20"/>
                <w:lang w:val="en-AU"/>
              </w:rPr>
              <w:t xml:space="preserve"> – Who does what, and how, if something very bad happens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AU"/>
              </w:rPr>
              <w:t>Accounting System</w:t>
            </w:r>
            <w:r>
              <w:rPr>
                <w:rFonts w:ascii="Segoe UI" w:hAnsi="Segoe UI" w:cs="Segoe UI"/>
                <w:sz w:val="20"/>
                <w:szCs w:val="20"/>
                <w:lang w:val="en-AU"/>
              </w:rPr>
              <w:t xml:space="preserve"> – What is it? What’s not working? Who updates it? Are you happy with it?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AU"/>
              </w:rPr>
              <w:t>Bookkeeping</w:t>
            </w:r>
            <w:r>
              <w:rPr>
                <w:rFonts w:ascii="Segoe UI" w:hAnsi="Segoe UI" w:cs="Segoe UI"/>
                <w:sz w:val="20"/>
                <w:szCs w:val="20"/>
                <w:lang w:val="en-AU"/>
              </w:rPr>
              <w:t xml:space="preserve"> – Who is doing it? Is it always up to date? Any issues?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AU"/>
              </w:rPr>
              <w:t>Payroll</w:t>
            </w:r>
            <w:r>
              <w:rPr>
                <w:rFonts w:ascii="Segoe UI" w:hAnsi="Segoe UI" w:cs="Segoe UI"/>
                <w:sz w:val="20"/>
                <w:szCs w:val="20"/>
                <w:lang w:val="en-AU"/>
              </w:rPr>
              <w:t xml:space="preserve"> – Who is processing it? Is this working well? Are pay rates correct? Start + Finish confirmation?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AU"/>
              </w:rPr>
              <w:t>Rostering</w:t>
            </w:r>
            <w:r>
              <w:rPr>
                <w:rFonts w:ascii="Segoe UI" w:hAnsi="Segoe UI" w:cs="Segoe UI"/>
                <w:sz w:val="20"/>
                <w:szCs w:val="20"/>
                <w:lang w:val="en-AU"/>
              </w:rPr>
              <w:t xml:space="preserve"> – Who does this? How are employees notified? Is this working?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AU"/>
              </w:rPr>
              <w:t>HR Systems</w:t>
            </w:r>
            <w:r>
              <w:rPr>
                <w:rFonts w:ascii="Segoe UI" w:hAnsi="Segoe UI" w:cs="Segoe UI"/>
                <w:sz w:val="20"/>
                <w:szCs w:val="20"/>
                <w:lang w:val="en-AU"/>
              </w:rPr>
              <w:t xml:space="preserve"> – Do you have compliant Policies? Does every team member have a signed Employment Contract + Position Description?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AU"/>
              </w:rPr>
              <w:t>Point of Sale</w:t>
            </w:r>
            <w:r>
              <w:rPr>
                <w:rFonts w:ascii="Segoe UI" w:hAnsi="Segoe UI" w:cs="Segoe UI"/>
                <w:sz w:val="20"/>
                <w:szCs w:val="20"/>
                <w:lang w:val="en-AU"/>
              </w:rPr>
              <w:t xml:space="preserve"> – Does it need updating? Are reports giving you what you need?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AU"/>
              </w:rPr>
              <w:t>eCommerce</w:t>
            </w:r>
            <w:r>
              <w:rPr>
                <w:rFonts w:ascii="Segoe UI" w:hAnsi="Segoe UI" w:cs="Segoe UI"/>
                <w:sz w:val="20"/>
                <w:szCs w:val="20"/>
                <w:lang w:val="en-AU"/>
              </w:rPr>
              <w:t xml:space="preserve"> – Linked to accounting system? Is this working well?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AU"/>
              </w:rPr>
              <w:t>Stock Control</w:t>
            </w:r>
            <w:r>
              <w:rPr>
                <w:rFonts w:ascii="Segoe UI" w:hAnsi="Segoe UI" w:cs="Segoe UI"/>
                <w:sz w:val="20"/>
                <w:szCs w:val="20"/>
                <w:lang w:val="en-AU"/>
              </w:rPr>
              <w:t xml:space="preserve"> – What do you use? Is it working well? Does it link to your accounting system?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AU"/>
              </w:rPr>
              <w:t>Record Keeping</w:t>
            </w:r>
            <w:r>
              <w:rPr>
                <w:rFonts w:ascii="Segoe UI" w:hAnsi="Segoe UI" w:cs="Segoe UI"/>
                <w:sz w:val="20"/>
                <w:szCs w:val="20"/>
                <w:lang w:val="en-AU"/>
              </w:rPr>
              <w:t xml:space="preserve"> – Would you like to make this easy for you and paperless?</w:t>
            </w: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shd w:val="clear" w:color="auto" w:fill="44546A" w:themeFill="text2"/>
            <w:vAlign w:val="center"/>
          </w:tcPr>
          <w:p>
            <w:pPr>
              <w:spacing w:after="0" w:line="240" w:lineRule="auto"/>
              <w:ind w:left="173"/>
              <w:rPr>
                <w:rFonts w:ascii="Segoe UI" w:hAnsi="Segoe UI" w:cs="Segoe UI"/>
                <w:b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pacing w:val="20"/>
                <w:sz w:val="16"/>
                <w:szCs w:val="16"/>
              </w:rPr>
              <w:t>5.</w:t>
            </w:r>
          </w:p>
        </w:tc>
        <w:tc>
          <w:tcPr>
            <w:tcW w:w="8919" w:type="dxa"/>
            <w:shd w:val="clear" w:color="auto" w:fill="44546A" w:themeFill="text2"/>
            <w:vAlign w:val="center"/>
          </w:tcPr>
          <w:p>
            <w:pPr>
              <w:spacing w:after="0" w:line="240" w:lineRule="auto"/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</w:rPr>
              <w:t>TAX CHECK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bottom w:val="single" w:color="auto" w:sz="8" w:space="0"/>
            </w:tcBorders>
          </w:tcPr>
          <w:p>
            <w:pPr>
              <w:spacing w:after="0" w:line="240" w:lineRule="auto"/>
              <w:ind w:left="173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919" w:type="dxa"/>
            <w:tcBorders>
              <w:bottom w:val="single" w:color="auto" w:sz="8" w:space="0"/>
            </w:tcBorders>
          </w:tcPr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Are you up to date with?</w:t>
            </w: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  <w:p>
            <w:pPr>
              <w:pStyle w:val="18"/>
              <w:numPr>
                <w:ilvl w:val="0"/>
                <w:numId w:val="3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Employee PAYG / GST / Employee Superannuation / Business + Personal PAYG Instalments</w:t>
            </w:r>
          </w:p>
          <w:p>
            <w:pPr>
              <w:pStyle w:val="18"/>
              <w:numPr>
                <w:ilvl w:val="0"/>
                <w:numId w:val="3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Div7a Loan Agreements + Annual Repayments?</w:t>
            </w:r>
          </w:p>
          <w:p>
            <w:pPr>
              <w:pStyle w:val="18"/>
              <w:numPr>
                <w:ilvl w:val="0"/>
                <w:numId w:val="3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Simple Loan Agreements – Funds injected into business from personal cash / home loan</w:t>
            </w: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 you need to consider?</w:t>
            </w:r>
          </w:p>
          <w:p>
            <w:pPr>
              <w:pStyle w:val="18"/>
              <w:numPr>
                <w:ilvl w:val="0"/>
                <w:numId w:val="4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PSI Issues / Payroll tax / FBT / GST Registration (for small businesses) / R&amp;D Tax Incentive Application</w:t>
            </w: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shd w:val="clear" w:color="auto" w:fill="44546A" w:themeFill="text2"/>
            <w:vAlign w:val="center"/>
          </w:tcPr>
          <w:p>
            <w:pPr>
              <w:spacing w:after="0" w:line="240" w:lineRule="auto"/>
              <w:ind w:left="173"/>
              <w:rPr>
                <w:rFonts w:ascii="Segoe UI" w:hAnsi="Segoe UI" w:cs="Segoe UI"/>
                <w:b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pacing w:val="20"/>
                <w:sz w:val="16"/>
                <w:szCs w:val="16"/>
              </w:rPr>
              <w:t>6.</w:t>
            </w:r>
          </w:p>
        </w:tc>
        <w:tc>
          <w:tcPr>
            <w:tcW w:w="8919" w:type="dxa"/>
            <w:shd w:val="clear" w:color="auto" w:fill="44546A" w:themeFill="text2"/>
            <w:vAlign w:val="center"/>
          </w:tcPr>
          <w:p>
            <w:pPr>
              <w:spacing w:after="0" w:line="240" w:lineRule="auto"/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</w:rPr>
              <w:t>ASSET PROTECTION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93" w:type="dxa"/>
            <w:tcBorders>
              <w:bottom w:val="single" w:color="auto" w:sz="8" w:space="0"/>
            </w:tcBorders>
          </w:tcPr>
          <w:p>
            <w:pPr>
              <w:spacing w:after="0" w:line="240" w:lineRule="auto"/>
              <w:ind w:left="173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919" w:type="dxa"/>
            <w:tcBorders>
              <w:bottom w:val="single" w:color="auto" w:sz="8" w:space="0"/>
            </w:tcBorders>
          </w:tcPr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  <w:p>
            <w:pPr>
              <w:pStyle w:val="18"/>
              <w:numPr>
                <w:ilvl w:val="0"/>
                <w:numId w:val="4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Estate Planning</w:t>
            </w:r>
          </w:p>
          <w:p>
            <w:pPr>
              <w:pStyle w:val="18"/>
              <w:numPr>
                <w:ilvl w:val="1"/>
                <w:numId w:val="4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Who has these documents?</w:t>
            </w:r>
          </w:p>
          <w:p>
            <w:pPr>
              <w:pStyle w:val="18"/>
              <w:numPr>
                <w:ilvl w:val="1"/>
                <w:numId w:val="4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Update Wills – include “bloodline” provisions</w:t>
            </w:r>
          </w:p>
          <w:p>
            <w:pPr>
              <w:pStyle w:val="18"/>
              <w:numPr>
                <w:ilvl w:val="1"/>
                <w:numId w:val="4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Update Powers of Attorney</w:t>
            </w:r>
          </w:p>
          <w:p>
            <w:pPr>
              <w:pStyle w:val="18"/>
              <w:numPr>
                <w:ilvl w:val="1"/>
                <w:numId w:val="4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Update Medical Directive</w:t>
            </w:r>
          </w:p>
          <w:p>
            <w:pPr>
              <w:pStyle w:val="18"/>
              <w:numPr>
                <w:ilvl w:val="1"/>
                <w:numId w:val="4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Update Letter of Wishes for Family</w:t>
            </w: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  <w:p>
            <w:pPr>
              <w:pStyle w:val="18"/>
              <w:numPr>
                <w:ilvl w:val="0"/>
                <w:numId w:val="4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Separation of “Risk” + “Asset” persons in family group?</w:t>
            </w:r>
          </w:p>
          <w:p>
            <w:pPr>
              <w:pStyle w:val="18"/>
              <w:numPr>
                <w:ilvl w:val="1"/>
                <w:numId w:val="4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Protect family home / investment properties with “Gift + Loan Back” Strategy</w:t>
            </w:r>
          </w:p>
          <w:p>
            <w:pPr>
              <w:pStyle w:val="18"/>
              <w:numPr>
                <w:ilvl w:val="1"/>
                <w:numId w:val="4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Upgrade Trust Deeds – new income streaming provisions / Control provisions correct?</w:t>
            </w:r>
          </w:p>
          <w:p>
            <w:pPr>
              <w:pStyle w:val="18"/>
              <w:numPr>
                <w:ilvl w:val="1"/>
                <w:numId w:val="4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Asset Holding Trust with “bloodline” provisions</w:t>
            </w: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  <w:p>
            <w:pPr>
              <w:pStyle w:val="18"/>
              <w:numPr>
                <w:ilvl w:val="0"/>
                <w:numId w:val="5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Separation of “Risk” + “Asset” entities in family group?</w:t>
            </w:r>
          </w:p>
          <w:p>
            <w:pPr>
              <w:pStyle w:val="18"/>
              <w:numPr>
                <w:ilvl w:val="1"/>
                <w:numId w:val="5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Separate Trading and Ownership entities? (Level 1)</w:t>
            </w:r>
          </w:p>
          <w:p>
            <w:pPr>
              <w:pStyle w:val="18"/>
              <w:numPr>
                <w:ilvl w:val="2"/>
                <w:numId w:val="5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Flush out retained profits, loan back with secured loan</w:t>
            </w:r>
          </w:p>
          <w:p>
            <w:pPr>
              <w:pStyle w:val="18"/>
              <w:numPr>
                <w:ilvl w:val="2"/>
                <w:numId w:val="5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Restructure ownership</w:t>
            </w:r>
          </w:p>
          <w:p>
            <w:pPr>
              <w:pStyle w:val="18"/>
              <w:numPr>
                <w:ilvl w:val="3"/>
                <w:numId w:val="5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Transfer business to Company at high value, use Small Business CGT Provisions, Company borrow from bank to repay sale price, pay off non-tax deductible home loan debt</w:t>
            </w:r>
          </w:p>
          <w:p>
            <w:pPr>
              <w:pStyle w:val="18"/>
              <w:numPr>
                <w:ilvl w:val="3"/>
                <w:numId w:val="5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Interpose Company Shareholder of Trading Company, eliminate Div 7A issues</w:t>
            </w:r>
          </w:p>
          <w:p>
            <w:pPr>
              <w:pStyle w:val="18"/>
              <w:numPr>
                <w:ilvl w:val="1"/>
                <w:numId w:val="5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Separate Business Asset Holding entity? (Level 2)</w:t>
            </w:r>
          </w:p>
          <w:p>
            <w:pPr>
              <w:pStyle w:val="18"/>
              <w:numPr>
                <w:ilvl w:val="2"/>
                <w:numId w:val="5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Assign IP, License use back to Trading entity</w:t>
            </w:r>
          </w:p>
          <w:p>
            <w:pPr>
              <w:pStyle w:val="18"/>
              <w:numPr>
                <w:ilvl w:val="3"/>
                <w:numId w:val="5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Business Name / Trademarks / Patents / Knowhow / Systems / web URL’s</w:t>
            </w:r>
          </w:p>
          <w:p>
            <w:pPr>
              <w:pStyle w:val="18"/>
              <w:numPr>
                <w:ilvl w:val="2"/>
                <w:numId w:val="5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Sell other Assets across with Tax Invoice, Rent back to Trading Entity</w:t>
            </w:r>
          </w:p>
          <w:p>
            <w:pPr>
              <w:pStyle w:val="18"/>
              <w:numPr>
                <w:ilvl w:val="1"/>
                <w:numId w:val="5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Separate Employment / Labour Hire entity? (Level 3)</w:t>
            </w: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  <w:p>
            <w:pPr>
              <w:pStyle w:val="18"/>
              <w:numPr>
                <w:ilvl w:val="0"/>
                <w:numId w:val="5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Use of “Bucket” Company to cap tax at 27.5% or 30%?</w:t>
            </w:r>
          </w:p>
          <w:p>
            <w:pPr>
              <w:pStyle w:val="18"/>
              <w:tabs>
                <w:tab w:val="left" w:pos="960"/>
              </w:tabs>
              <w:ind w:left="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shd w:val="clear" w:color="auto" w:fill="44546A" w:themeFill="text2"/>
            <w:vAlign w:val="center"/>
          </w:tcPr>
          <w:p>
            <w:pPr>
              <w:spacing w:after="0" w:line="240" w:lineRule="auto"/>
              <w:ind w:left="173"/>
              <w:rPr>
                <w:rFonts w:ascii="Segoe UI" w:hAnsi="Segoe UI" w:cs="Segoe UI"/>
                <w:b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pacing w:val="20"/>
                <w:sz w:val="16"/>
                <w:szCs w:val="16"/>
              </w:rPr>
              <w:t>7.</w:t>
            </w:r>
          </w:p>
        </w:tc>
        <w:tc>
          <w:tcPr>
            <w:tcW w:w="8919" w:type="dxa"/>
            <w:shd w:val="clear" w:color="auto" w:fill="44546A" w:themeFill="text2"/>
            <w:vAlign w:val="center"/>
          </w:tcPr>
          <w:p>
            <w:pPr>
              <w:spacing w:after="0" w:line="240" w:lineRule="auto"/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</w:rPr>
              <w:t>WEALTH CREATION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bottom w:val="single" w:color="auto" w:sz="8" w:space="0"/>
            </w:tcBorders>
          </w:tcPr>
          <w:p>
            <w:pPr>
              <w:spacing w:after="0" w:line="240" w:lineRule="auto"/>
              <w:ind w:left="173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919" w:type="dxa"/>
            <w:tcBorders>
              <w:bottom w:val="single" w:color="auto" w:sz="8" w:space="0"/>
            </w:tcBorders>
          </w:tcPr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</w:p>
          <w:p>
            <w:pPr>
              <w:pStyle w:val="18"/>
              <w:numPr>
                <w:ilvl w:val="0"/>
                <w:numId w:val="6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Freedom Gap Philosophy – “One eye for now, one eye on the future”</w:t>
            </w:r>
          </w:p>
          <w:p>
            <w:pPr>
              <w:pStyle w:val="18"/>
              <w:numPr>
                <w:ilvl w:val="0"/>
                <w:numId w:val="6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Updates needed to your Personal Wealth Portal?</w:t>
            </w:r>
          </w:p>
          <w:p>
            <w:pPr>
              <w:pStyle w:val="18"/>
              <w:numPr>
                <w:ilvl w:val="0"/>
                <w:numId w:val="6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What is your preferred investment focus? – % for Property / Shares / Cash / Business / Other</w:t>
            </w:r>
          </w:p>
          <w:p>
            <w:pPr>
              <w:pStyle w:val="18"/>
              <w:numPr>
                <w:ilvl w:val="0"/>
                <w:numId w:val="6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What are your Debt reduction plans?</w:t>
            </w:r>
          </w:p>
          <w:p>
            <w:pPr>
              <w:pStyle w:val="18"/>
              <w:numPr>
                <w:ilvl w:val="0"/>
                <w:numId w:val="6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“Bucket” Company for 27.5% or 30% tax – How to invest the cash in it?</w:t>
            </w:r>
          </w:p>
          <w:p>
            <w:pPr>
              <w:pStyle w:val="18"/>
              <w:numPr>
                <w:ilvl w:val="0"/>
                <w:numId w:val="6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Superannuation</w:t>
            </w:r>
          </w:p>
          <w:p>
            <w:pPr>
              <w:pStyle w:val="18"/>
              <w:numPr>
                <w:ilvl w:val="1"/>
                <w:numId w:val="6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Maximise annual funds contributed</w:t>
            </w:r>
          </w:p>
          <w:p>
            <w:pPr>
              <w:pStyle w:val="18"/>
              <w:numPr>
                <w:ilvl w:val="1"/>
                <w:numId w:val="6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Options to get your super working harder</w:t>
            </w:r>
          </w:p>
          <w:p>
            <w:pPr>
              <w:pStyle w:val="18"/>
              <w:numPr>
                <w:ilvl w:val="1"/>
                <w:numId w:val="6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Is an SMSF appropriate? – Only for: Property (geared) / Shares / Own investment choice</w:t>
            </w:r>
          </w:p>
          <w:p>
            <w:pPr>
              <w:pStyle w:val="18"/>
              <w:numPr>
                <w:ilvl w:val="0"/>
                <w:numId w:val="6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Shares / Managed Investments – Review + rebalance needed?</w:t>
            </w:r>
          </w:p>
          <w:p>
            <w:pPr>
              <w:pStyle w:val="18"/>
              <w:numPr>
                <w:ilvl w:val="0"/>
                <w:numId w:val="6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 xml:space="preserve">Properties – Long term hold? Any need to be sold? </w:t>
            </w:r>
            <w:r>
              <w:rPr>
                <w:rFonts w:ascii="Segoe UI" w:hAnsi="Segoe UI" w:cs="Segoe UI"/>
                <w:b/>
                <w:color w:val="ED7D31" w:themeColor="accent2"/>
                <w:sz w:val="20"/>
                <w:szCs w:val="20"/>
                <w:lang w:val="en-AU"/>
              </w:rPr>
              <w:t>Success Accounting Group</w:t>
            </w:r>
            <w:r>
              <w:rPr>
                <w:rFonts w:ascii="Segoe UI" w:hAnsi="Segoe UI" w:cs="Segoe UI"/>
                <w:b/>
                <w:sz w:val="20"/>
                <w:szCs w:val="20"/>
                <w:lang w:val="en-AU"/>
              </w:rPr>
              <w:t xml:space="preserve"> research + options</w:t>
            </w:r>
          </w:p>
          <w:p>
            <w:pPr>
              <w:pStyle w:val="18"/>
              <w:numPr>
                <w:ilvl w:val="0"/>
                <w:numId w:val="6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Insurances – Review needed?</w:t>
            </w: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</w:p>
        </w:tc>
      </w:tr>
    </w:tbl>
    <w:p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shd w:val="clear" w:color="auto" w:fill="44546A" w:themeFill="text2"/>
            <w:vAlign w:val="center"/>
          </w:tcPr>
          <w:p>
            <w:pPr>
              <w:spacing w:after="0" w:line="240" w:lineRule="auto"/>
              <w:ind w:left="173"/>
              <w:rPr>
                <w:rFonts w:ascii="Segoe UI" w:hAnsi="Segoe UI" w:cs="Segoe UI"/>
                <w:b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pacing w:val="20"/>
                <w:sz w:val="16"/>
                <w:szCs w:val="16"/>
              </w:rPr>
              <w:t>8.</w:t>
            </w:r>
          </w:p>
        </w:tc>
        <w:tc>
          <w:tcPr>
            <w:tcW w:w="8919" w:type="dxa"/>
            <w:shd w:val="clear" w:color="auto" w:fill="44546A" w:themeFill="text2"/>
            <w:vAlign w:val="center"/>
          </w:tcPr>
          <w:p>
            <w:pPr>
              <w:spacing w:after="0" w:line="240" w:lineRule="auto"/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</w:rPr>
              <w:t>HOW TO GET THERE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tcBorders>
              <w:bottom w:val="single" w:color="auto" w:sz="8" w:space="0"/>
            </w:tcBorders>
          </w:tcPr>
          <w:p>
            <w:pPr>
              <w:spacing w:after="0" w:line="240" w:lineRule="auto"/>
              <w:ind w:left="173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919" w:type="dxa"/>
            <w:tcBorders>
              <w:bottom w:val="single" w:color="auto" w:sz="8" w:space="0"/>
            </w:tcBorders>
          </w:tcPr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Get there FASTER with our incredible advisory team!</w:t>
            </w: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AU"/>
              </w:rPr>
              <w:t>Monthly Mentoring</w:t>
            </w:r>
            <w:r>
              <w:rPr>
                <w:rFonts w:ascii="Segoe UI" w:hAnsi="Segoe UI" w:cs="Segoe UI"/>
                <w:sz w:val="20"/>
                <w:szCs w:val="20"/>
                <w:lang w:val="en-AU"/>
              </w:rPr>
              <w:t xml:space="preserve"> – Virtual CFO analysis + insight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AU"/>
              </w:rPr>
              <w:t>Advisory Board</w:t>
            </w:r>
            <w:r>
              <w:rPr>
                <w:rFonts w:ascii="Segoe UI" w:hAnsi="Segoe UI" w:cs="Segoe UI"/>
                <w:sz w:val="20"/>
                <w:szCs w:val="20"/>
                <w:lang w:val="en-AU"/>
              </w:rPr>
              <w:t xml:space="preserve"> – Meet with you monthly, keep you and you Board accountable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AU"/>
              </w:rPr>
              <w:t>KPI + Goal Setting</w:t>
            </w:r>
            <w:r>
              <w:rPr>
                <w:rFonts w:ascii="Segoe UI" w:hAnsi="Segoe UI" w:cs="Segoe UI"/>
                <w:sz w:val="20"/>
                <w:szCs w:val="20"/>
                <w:lang w:val="en-AU"/>
              </w:rPr>
              <w:t xml:space="preserve"> – Help you focus on what really matters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AU"/>
              </w:rPr>
              <w:t>Decision Making Support</w:t>
            </w:r>
            <w:r>
              <w:rPr>
                <w:rFonts w:ascii="Segoe UI" w:hAnsi="Segoe UI" w:cs="Segoe UI"/>
                <w:sz w:val="20"/>
                <w:szCs w:val="20"/>
                <w:lang w:val="en-AU"/>
              </w:rPr>
              <w:t xml:space="preserve"> – Available on call, when you need us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AU"/>
              </w:rPr>
              <w:t>Strategic Planning Day facilitation</w:t>
            </w:r>
            <w:r>
              <w:rPr>
                <w:rFonts w:ascii="Segoe UI" w:hAnsi="Segoe UI" w:cs="Segoe UI"/>
                <w:sz w:val="20"/>
                <w:szCs w:val="20"/>
                <w:lang w:val="en-AU"/>
              </w:rPr>
              <w:t xml:space="preserve"> – Create your “One Page Plan” with a focus on your Purpose + Values, team development and marketing focus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AU"/>
              </w:rPr>
              <w:t>Scenario Planning facilitation</w:t>
            </w:r>
            <w:r>
              <w:rPr>
                <w:rFonts w:ascii="Segoe UI" w:hAnsi="Segoe UI" w:cs="Segoe UI"/>
                <w:sz w:val="20"/>
                <w:szCs w:val="20"/>
                <w:lang w:val="en-AU"/>
              </w:rPr>
              <w:t xml:space="preserve"> – Stretch your thinking, look at options, unearth opportunities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AU"/>
              </w:rPr>
              <w:t>Forecasting</w:t>
            </w:r>
            <w:r>
              <w:rPr>
                <w:rFonts w:ascii="Segoe UI" w:hAnsi="Segoe UI" w:cs="Segoe UI"/>
                <w:sz w:val="20"/>
                <w:szCs w:val="20"/>
                <w:lang w:val="en-AU"/>
              </w:rPr>
              <w:t xml:space="preserve"> – Put discipline around future planning, test your thinking, keep the Bank and your Board happy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n-AU"/>
              </w:rPr>
              <w:t>WealthPlan</w:t>
            </w:r>
            <w:r>
              <w:rPr>
                <w:rFonts w:ascii="Segoe UI" w:hAnsi="Segoe UI" w:cs="Segoe UI"/>
                <w:sz w:val="20"/>
                <w:szCs w:val="20"/>
                <w:lang w:val="en-AU"/>
              </w:rPr>
              <w:t xml:space="preserve"> – Create, grow and protect your wealth</w:t>
            </w: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</w:p>
        </w:tc>
      </w:tr>
    </w:tbl>
    <w:p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3" w:type="dxa"/>
            <w:shd w:val="clear" w:color="auto" w:fill="44546A" w:themeFill="text2"/>
            <w:vAlign w:val="center"/>
          </w:tcPr>
          <w:p>
            <w:pPr>
              <w:spacing w:after="0" w:line="240" w:lineRule="auto"/>
              <w:ind w:left="173"/>
              <w:rPr>
                <w:rFonts w:ascii="Segoe UI" w:hAnsi="Segoe UI" w:cs="Segoe UI"/>
                <w:b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pacing w:val="20"/>
                <w:sz w:val="16"/>
                <w:szCs w:val="16"/>
              </w:rPr>
              <w:t>9.</w:t>
            </w:r>
          </w:p>
        </w:tc>
        <w:tc>
          <w:tcPr>
            <w:tcW w:w="8919" w:type="dxa"/>
            <w:shd w:val="clear" w:color="auto" w:fill="44546A" w:themeFill="text2"/>
            <w:vAlign w:val="center"/>
          </w:tcPr>
          <w:p>
            <w:pPr>
              <w:spacing w:after="0" w:line="240" w:lineRule="auto"/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</w:rPr>
            </w:pPr>
            <w:r>
              <w:rPr>
                <w:rFonts w:ascii="Segoe UI" w:hAnsi="Segoe UI" w:cs="Segoe UI"/>
                <w:color w:val="FFFFFF" w:themeColor="background1"/>
                <w:spacing w:val="20"/>
                <w:sz w:val="16"/>
                <w:szCs w:val="16"/>
              </w:rPr>
              <w:t>YOUR NEXT STEP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993" w:type="dxa"/>
            <w:tcBorders>
              <w:bottom w:val="single" w:color="auto" w:sz="8" w:space="0"/>
            </w:tcBorders>
          </w:tcPr>
          <w:p>
            <w:pPr>
              <w:spacing w:after="0" w:line="240" w:lineRule="auto"/>
              <w:ind w:left="173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919" w:type="dxa"/>
            <w:tcBorders>
              <w:bottom w:val="single" w:color="auto" w:sz="8" w:space="0"/>
            </w:tcBorders>
          </w:tcPr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Create WHO, WHAT, WHEN plan</w:t>
            </w:r>
          </w:p>
          <w:p>
            <w:pPr>
              <w:pStyle w:val="18"/>
              <w:numPr>
                <w:ilvl w:val="0"/>
                <w:numId w:val="2"/>
              </w:numPr>
              <w:contextualSpacing/>
              <w:rPr>
                <w:rFonts w:ascii="Segoe UI" w:hAnsi="Segoe UI" w:cs="Segoe UI"/>
                <w:sz w:val="20"/>
                <w:szCs w:val="20"/>
                <w:lang w:val="en-AU"/>
              </w:rPr>
            </w:pPr>
            <w:r>
              <w:rPr>
                <w:rFonts w:ascii="Segoe UI" w:hAnsi="Segoe UI" w:cs="Segoe UI"/>
                <w:sz w:val="20"/>
                <w:szCs w:val="20"/>
                <w:lang w:val="en-AU"/>
              </w:rPr>
              <w:t>Any other business – what is on your mind?</w:t>
            </w:r>
          </w:p>
          <w:p>
            <w:pPr>
              <w:pStyle w:val="18"/>
              <w:ind w:left="0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>
      <w:pPr>
        <w:spacing w:after="0" w:line="240" w:lineRule="auto"/>
        <w:rPr>
          <w:rFonts w:ascii="Times New Roman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ED7D31"/>
          <w:sz w:val="20"/>
          <w:szCs w:val="20"/>
          <w:lang w:val="en-US"/>
        </w:rPr>
        <w:t>Success Accounting Group</w:t>
      </w:r>
    </w:p>
    <w:p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inherit" w:hAnsi="inherit"/>
          <w:b/>
          <w:bCs/>
          <w:color w:val="FF0000"/>
          <w:sz w:val="18"/>
          <w:szCs w:val="18"/>
          <w:shd w:val="clear" w:color="auto" w:fill="FFFFFF"/>
          <w:lang w:val="en-US"/>
        </w:rPr>
        <w:t>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 3/135 Lower Dandenong Road Mentone VIC 3194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br w:type="textWrapping"/>
      </w:r>
      <w:r>
        <w:rPr>
          <w:rFonts w:ascii="inherit" w:hAnsi="inherit"/>
          <w:b/>
          <w:bCs/>
          <w:color w:val="FF0000"/>
          <w:sz w:val="18"/>
          <w:szCs w:val="18"/>
          <w:shd w:val="clear" w:color="auto" w:fill="FFFFFF"/>
          <w:lang w:val="en-US"/>
        </w:rPr>
        <w:t>p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 </w:t>
      </w:r>
      <w:r>
        <w:rPr>
          <w:rFonts w:ascii="Arial" w:hAnsi="Arial" w:cs="Arial"/>
          <w:color w:val="0174DF"/>
          <w:sz w:val="18"/>
          <w:szCs w:val="18"/>
          <w:shd w:val="clear" w:color="auto" w:fill="FFFFFF"/>
          <w:lang w:val="en-US"/>
        </w:rPr>
        <w:t>03 8529 5577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 (OAKLEIGH) OR </w:t>
      </w:r>
      <w:r>
        <w:rPr>
          <w:rFonts w:ascii="Arial" w:hAnsi="Arial" w:cs="Arial"/>
          <w:color w:val="0174DF"/>
          <w:sz w:val="18"/>
          <w:szCs w:val="18"/>
          <w:shd w:val="clear" w:color="auto" w:fill="FFFFFF"/>
          <w:lang w:val="en-US"/>
        </w:rPr>
        <w:t>03 9583 0550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 (MENTONE) or </w:t>
      </w:r>
      <w:r>
        <w:rPr>
          <w:rFonts w:ascii="Arial" w:hAnsi="Arial" w:cs="Arial"/>
          <w:color w:val="0174DF"/>
          <w:sz w:val="18"/>
          <w:szCs w:val="18"/>
          <w:shd w:val="clear" w:color="auto" w:fill="FFFFFF"/>
          <w:lang w:val="en-US"/>
        </w:rPr>
        <w:t>03 8511 4047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 (SPRINGVALE)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br w:type="textWrapping"/>
      </w:r>
      <w:r>
        <w:rPr>
          <w:rFonts w:ascii="inherit" w:hAnsi="inherit"/>
          <w:b/>
          <w:bCs/>
          <w:color w:val="FF0000"/>
          <w:sz w:val="18"/>
          <w:szCs w:val="18"/>
          <w:shd w:val="clear" w:color="auto" w:fill="FFFFFF"/>
          <w:lang w:val="en-US"/>
        </w:rPr>
        <w:t>m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 </w:t>
      </w:r>
      <w:r>
        <w:rPr>
          <w:rFonts w:ascii="Arial" w:hAnsi="Arial" w:cs="Arial"/>
          <w:color w:val="045FB4"/>
          <w:sz w:val="18"/>
          <w:szCs w:val="18"/>
          <w:shd w:val="clear" w:color="auto" w:fill="FFFFFF"/>
          <w:lang w:val="en-US"/>
        </w:rPr>
        <w:t>0402 063 703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br w:type="textWrapping"/>
      </w:r>
      <w:r>
        <w:rPr>
          <w:rFonts w:ascii="inherit" w:hAnsi="inherit"/>
          <w:b/>
          <w:bCs/>
          <w:color w:val="FF0000"/>
          <w:sz w:val="18"/>
          <w:szCs w:val="18"/>
          <w:shd w:val="clear" w:color="auto" w:fill="FFFFFF"/>
          <w:lang w:val="en-US"/>
        </w:rPr>
        <w:t>w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 </w:t>
      </w:r>
      <w:r>
        <w:rPr>
          <w:rFonts w:ascii="Arial" w:hAnsi="Arial" w:cs="Arial"/>
          <w:color w:val="0174DF"/>
          <w:sz w:val="18"/>
          <w:szCs w:val="18"/>
          <w:shd w:val="clear" w:color="auto" w:fill="FFFFFF"/>
          <w:lang w:val="en-US"/>
        </w:rPr>
        <w:t>www.successaccountinggroup.com.au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br w:type="textWrapping"/>
      </w:r>
      <w:r>
        <w:rPr>
          <w:rFonts w:ascii="inherit" w:hAnsi="inherit"/>
          <w:b/>
          <w:bCs/>
          <w:color w:val="FF0000"/>
          <w:sz w:val="18"/>
          <w:szCs w:val="18"/>
          <w:shd w:val="clear" w:color="auto" w:fill="FFFFFF"/>
          <w:lang w:val="en-US"/>
        </w:rPr>
        <w:t>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 </w:t>
      </w:r>
      <w:r>
        <w:fldChar w:fldCharType="begin"/>
      </w:r>
      <w:r>
        <w:instrText xml:space="preserve"> HYPERLINK "mailto:lan@successaccountinggroup.com.au" </w:instrText>
      </w:r>
      <w:r>
        <w:fldChar w:fldCharType="separate"/>
      </w:r>
      <w:r>
        <w:rPr>
          <w:rStyle w:val="8"/>
          <w:rFonts w:ascii="Arial" w:hAnsi="Arial" w:cs="Arial"/>
          <w:sz w:val="18"/>
          <w:szCs w:val="18"/>
          <w:shd w:val="clear" w:color="auto" w:fill="FFFFFF"/>
          <w:lang w:val="en-US"/>
        </w:rPr>
        <w:t>lan@successaccountinggroup.com.au</w:t>
      </w:r>
      <w:r>
        <w:rPr>
          <w:rStyle w:val="8"/>
          <w:rFonts w:ascii="Arial" w:hAnsi="Arial" w:cs="Arial"/>
          <w:sz w:val="18"/>
          <w:szCs w:val="18"/>
          <w:shd w:val="clear" w:color="auto" w:fill="FFFFFF"/>
          <w:lang w:val="en-US"/>
        </w:rPr>
        <w:fldChar w:fldCharType="end"/>
      </w:r>
      <w:r>
        <w:rPr>
          <w:rFonts w:ascii="Arial" w:hAnsi="Arial" w:cs="Arial"/>
          <w:color w:val="0174DF"/>
          <w:sz w:val="18"/>
          <w:szCs w:val="18"/>
          <w:shd w:val="clear" w:color="auto" w:fill="FFFFFF"/>
          <w:lang w:val="en-US"/>
        </w:rPr>
        <w:t xml:space="preserve"> OR </w:t>
      </w:r>
      <w:r>
        <w:fldChar w:fldCharType="begin"/>
      </w:r>
      <w:r>
        <w:instrText xml:space="preserve"> HYPERLINK "mailto:Grow@successaccountinggroup.com.au" \t "_blank" </w:instrText>
      </w:r>
      <w:r>
        <w:fldChar w:fldCharType="separate"/>
      </w:r>
      <w:r>
        <w:rPr>
          <w:rStyle w:val="8"/>
          <w:rFonts w:ascii="Arial" w:hAnsi="Arial" w:cs="Arial"/>
          <w:color w:val="1155CC"/>
          <w:sz w:val="18"/>
        </w:rPr>
        <w:t>Grow@successaccountinggroup.com.au</w:t>
      </w:r>
      <w:r>
        <w:rPr>
          <w:rStyle w:val="8"/>
          <w:rFonts w:ascii="Arial" w:hAnsi="Arial" w:cs="Arial"/>
          <w:color w:val="1155CC"/>
          <w:sz w:val="18"/>
        </w:rPr>
        <w:fldChar w:fldCharType="end"/>
      </w:r>
    </w:p>
    <w:sectPr>
      <w:headerReference r:id="rId6" w:type="first"/>
      <w:headerReference r:id="rId5" w:type="default"/>
      <w:footerReference r:id="rId7" w:type="default"/>
      <w:pgSz w:w="11906" w:h="16838"/>
      <w:pgMar w:top="720" w:right="991" w:bottom="1701" w:left="993" w:header="720" w:footer="464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single" w:color="44546A" w:themeColor="text2" w:sz="12" w:space="1"/>
      </w:pBdr>
      <w:jc w:val="right"/>
      <w:rPr>
        <w:rFonts w:ascii="Segoe UI" w:hAnsi="Segoe UI" w:cs="Segoe UI"/>
        <w:sz w:val="16"/>
        <w:szCs w:val="16"/>
      </w:rPr>
    </w:pPr>
  </w:p>
  <w:p>
    <w:pPr>
      <w:pStyle w:val="6"/>
      <w:jc w:val="right"/>
      <w:rPr>
        <w:rFonts w:ascii="Segoe UI" w:hAnsi="Segoe UI" w:cs="Segoe UI"/>
        <w:b/>
        <w:spacing w:val="20"/>
        <w:sz w:val="16"/>
        <w:szCs w:val="16"/>
      </w:rPr>
    </w:pPr>
    <w:r>
      <w:rPr>
        <w:rFonts w:ascii="Segoe UI" w:hAnsi="Segoe UI" w:cs="Segoe UI"/>
        <w:b/>
        <w:spacing w:val="20"/>
        <w:sz w:val="16"/>
        <w:szCs w:val="16"/>
      </w:rPr>
      <w:t xml:space="preserve">Page. </w:t>
    </w:r>
    <w:r>
      <w:rPr>
        <w:rFonts w:ascii="Segoe UI" w:hAnsi="Segoe UI" w:cs="Segoe UI"/>
        <w:b/>
        <w:spacing w:val="20"/>
        <w:sz w:val="16"/>
        <w:szCs w:val="16"/>
      </w:rPr>
      <w:fldChar w:fldCharType="begin"/>
    </w:r>
    <w:r>
      <w:rPr>
        <w:rFonts w:ascii="Segoe UI" w:hAnsi="Segoe UI" w:cs="Segoe UI"/>
        <w:b/>
        <w:spacing w:val="20"/>
        <w:sz w:val="16"/>
        <w:szCs w:val="16"/>
      </w:rPr>
      <w:instrText xml:space="preserve"> PAGE   \* MERGEFORMAT </w:instrText>
    </w:r>
    <w:r>
      <w:rPr>
        <w:rFonts w:ascii="Segoe UI" w:hAnsi="Segoe UI" w:cs="Segoe UI"/>
        <w:b/>
        <w:spacing w:val="20"/>
        <w:sz w:val="16"/>
        <w:szCs w:val="16"/>
      </w:rPr>
      <w:fldChar w:fldCharType="separate"/>
    </w:r>
    <w:r>
      <w:rPr>
        <w:rFonts w:ascii="Segoe UI" w:hAnsi="Segoe UI" w:cs="Segoe UI"/>
        <w:b/>
        <w:spacing w:val="20"/>
        <w:sz w:val="16"/>
        <w:szCs w:val="16"/>
      </w:rPr>
      <w:t>4</w:t>
    </w:r>
    <w:r>
      <w:rPr>
        <w:rFonts w:ascii="Segoe UI" w:hAnsi="Segoe UI" w:cs="Segoe UI"/>
        <w:b/>
        <w:spacing w:val="20"/>
        <w:sz w:val="16"/>
        <w:szCs w:val="16"/>
      </w:rPr>
      <w:fldChar w:fldCharType="end"/>
    </w:r>
  </w:p>
  <w:p>
    <w:pPr>
      <w:pStyle w:val="6"/>
      <w:jc w:val="right"/>
      <w:rPr>
        <w:rFonts w:ascii="Segoe UI" w:hAnsi="Segoe UI" w:cs="Segoe UI"/>
        <w:b/>
        <w:spacing w:val="20"/>
        <w:sz w:val="16"/>
        <w:szCs w:val="16"/>
      </w:rPr>
    </w:pPr>
  </w:p>
  <w:p>
    <w:pPr>
      <w:spacing w:after="0" w:line="240" w:lineRule="auto"/>
      <w:jc w:val="right"/>
      <w:rPr>
        <w:rFonts w:ascii="Segoe UI" w:hAnsi="Segoe UI" w:cs="Segoe UI"/>
        <w:sz w:val="16"/>
        <w:szCs w:val="16"/>
      </w:rPr>
    </w:pPr>
    <w:r>
      <w:rPr>
        <w:rFonts w:ascii="Arial" w:hAnsi="Arial" w:cs="Arial"/>
        <w:smallCaps/>
        <w:color w:val="5B9BD5"/>
        <w:sz w:val="14"/>
        <w:szCs w:val="20"/>
        <w:lang w:val="en-US"/>
      </w:rPr>
      <w:t>SUCCESS ACCOUNTING GROUP</w:t>
    </w:r>
    <w:r>
      <w:rPr>
        <w:rFonts w:ascii="Arial" w:hAnsi="Arial" w:cs="Arial"/>
        <w:smallCaps/>
        <w:color w:val="808080"/>
        <w:sz w:val="14"/>
        <w:szCs w:val="20"/>
        <w:lang w:val="en-US"/>
      </w:rPr>
      <w:t> | </w:t>
    </w:r>
    <w:r>
      <w:rPr>
        <w:rFonts w:ascii="Arial" w:hAnsi="Arial" w:cs="Arial"/>
        <w:color w:val="808080"/>
        <w:sz w:val="14"/>
        <w:szCs w:val="20"/>
        <w:lang w:val="en-US"/>
      </w:rPr>
      <w:t>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Segoe UI" w:hAnsi="Segoe UI" w:cs="Segoe UI"/>
        <w:b/>
        <w:spacing w:val="20"/>
        <w:sz w:val="16"/>
        <w:szCs w:val="16"/>
        <w:lang w:val="en-US"/>
      </w:rPr>
    </w:pPr>
    <w:r>
      <w:rPr>
        <w:rFonts w:ascii="Segoe UI" w:hAnsi="Segoe UI" w:cs="Segoe UI"/>
        <w:spacing w:val="20"/>
        <w:sz w:val="16"/>
        <w:szCs w:val="16"/>
        <w:lang w:val="en-US"/>
      </w:rPr>
      <w:t xml:space="preserve">AGENDA | </w:t>
    </w:r>
    <w:r>
      <w:rPr>
        <w:rFonts w:ascii="Segoe UI" w:hAnsi="Segoe UI" w:cs="Segoe UI"/>
        <w:b/>
        <w:spacing w:val="20"/>
        <w:sz w:val="16"/>
        <w:szCs w:val="16"/>
        <w:lang w:val="en-US"/>
      </w:rPr>
      <w:t>Annual General Meeting</w:t>
    </w:r>
  </w:p>
  <w:p>
    <w:pPr>
      <w:pStyle w:val="7"/>
      <w:pBdr>
        <w:between w:val="single" w:color="44546A" w:themeColor="text2" w:sz="12" w:space="1"/>
      </w:pBdr>
      <w:jc w:val="right"/>
      <w:rPr>
        <w:rFonts w:ascii="Segoe UI" w:hAnsi="Segoe UI" w:cs="Segoe UI"/>
        <w:b/>
        <w:spacing w:val="20"/>
        <w:sz w:val="16"/>
        <w:szCs w:val="16"/>
        <w:lang w:val="en-US"/>
      </w:rPr>
    </w:pPr>
  </w:p>
  <w:p>
    <w:pPr>
      <w:pStyle w:val="7"/>
      <w:pBdr>
        <w:between w:val="single" w:color="44546A" w:themeColor="text2" w:sz="12" w:space="1"/>
      </w:pBdr>
      <w:rPr>
        <w:rFonts w:ascii="Segoe UI" w:hAnsi="Segoe UI" w:cs="Segoe UI"/>
        <w:spacing w:val="20"/>
        <w:sz w:val="20"/>
        <w:szCs w:val="20"/>
        <w:lang w:val="en-US"/>
      </w:rPr>
    </w:pPr>
  </w:p>
  <w:p>
    <w:pPr>
      <w:pStyle w:val="7"/>
      <w:rPr>
        <w:rFonts w:ascii="Segoe UI" w:hAnsi="Segoe UI" w:cs="Segoe UI"/>
        <w:spacing w:val="20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rect id="Rectangle 3" o:spid="_x0000_s4097" o:spt="1" style="position:absolute;left:0pt;margin-left:73.25pt;margin-top:-39.15pt;height:844.95pt;width:472.05pt;z-index:-251657216;v-text-anchor:middle;mso-width-relative:page;mso-height-relative:margin;" fillcolor="#EDEDED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">
          <v:path/>
          <v:fill on="t" focussize="0,0"/>
          <v:stroke on="f" weight="1pt"/>
          <v:imagedata o:title=""/>
          <o:lock v:ext="edit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D0095"/>
    <w:multiLevelType w:val="multilevel"/>
    <w:tmpl w:val="001D009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D6863BD"/>
    <w:multiLevelType w:val="multilevel"/>
    <w:tmpl w:val="1D6863B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5F84DE7"/>
    <w:multiLevelType w:val="multilevel"/>
    <w:tmpl w:val="25F84DE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B807D6D"/>
    <w:multiLevelType w:val="multilevel"/>
    <w:tmpl w:val="2B807D6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A3533D0"/>
    <w:multiLevelType w:val="multilevel"/>
    <w:tmpl w:val="3A3533D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C9E44E8"/>
    <w:multiLevelType w:val="multilevel"/>
    <w:tmpl w:val="6C9E44E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D1B2C"/>
    <w:rsid w:val="00017685"/>
    <w:rsid w:val="00021792"/>
    <w:rsid w:val="00033D20"/>
    <w:rsid w:val="000375B9"/>
    <w:rsid w:val="000414E7"/>
    <w:rsid w:val="000502D1"/>
    <w:rsid w:val="0007401C"/>
    <w:rsid w:val="00082698"/>
    <w:rsid w:val="00083ECD"/>
    <w:rsid w:val="000A2D61"/>
    <w:rsid w:val="000A5DD4"/>
    <w:rsid w:val="000B432A"/>
    <w:rsid w:val="000B4A48"/>
    <w:rsid w:val="000D1D41"/>
    <w:rsid w:val="000D5E56"/>
    <w:rsid w:val="00107733"/>
    <w:rsid w:val="001117EF"/>
    <w:rsid w:val="00114A76"/>
    <w:rsid w:val="001323B2"/>
    <w:rsid w:val="001C5C31"/>
    <w:rsid w:val="001D66FE"/>
    <w:rsid w:val="001E7CCB"/>
    <w:rsid w:val="0020133E"/>
    <w:rsid w:val="00215819"/>
    <w:rsid w:val="00217580"/>
    <w:rsid w:val="00266198"/>
    <w:rsid w:val="00290A1B"/>
    <w:rsid w:val="002B7637"/>
    <w:rsid w:val="002D0051"/>
    <w:rsid w:val="002D79FC"/>
    <w:rsid w:val="002F134B"/>
    <w:rsid w:val="0030570A"/>
    <w:rsid w:val="003072E4"/>
    <w:rsid w:val="00315DDB"/>
    <w:rsid w:val="00330C62"/>
    <w:rsid w:val="00334065"/>
    <w:rsid w:val="0033592B"/>
    <w:rsid w:val="00347EB3"/>
    <w:rsid w:val="00357707"/>
    <w:rsid w:val="00360B4A"/>
    <w:rsid w:val="003834A3"/>
    <w:rsid w:val="00393633"/>
    <w:rsid w:val="003D0017"/>
    <w:rsid w:val="003D1242"/>
    <w:rsid w:val="003D1B2C"/>
    <w:rsid w:val="003D3FC4"/>
    <w:rsid w:val="003D7C21"/>
    <w:rsid w:val="004409AA"/>
    <w:rsid w:val="00454468"/>
    <w:rsid w:val="00464482"/>
    <w:rsid w:val="00470EE2"/>
    <w:rsid w:val="00473516"/>
    <w:rsid w:val="004C59F1"/>
    <w:rsid w:val="004C6571"/>
    <w:rsid w:val="004D535C"/>
    <w:rsid w:val="004D6B8B"/>
    <w:rsid w:val="004F2030"/>
    <w:rsid w:val="004F6BE5"/>
    <w:rsid w:val="005059CC"/>
    <w:rsid w:val="00507D9E"/>
    <w:rsid w:val="005108DF"/>
    <w:rsid w:val="00520495"/>
    <w:rsid w:val="005413BB"/>
    <w:rsid w:val="00542473"/>
    <w:rsid w:val="00552F8E"/>
    <w:rsid w:val="00585596"/>
    <w:rsid w:val="00591C2D"/>
    <w:rsid w:val="005A4F68"/>
    <w:rsid w:val="005B3437"/>
    <w:rsid w:val="005B5D73"/>
    <w:rsid w:val="005C3591"/>
    <w:rsid w:val="00600EB7"/>
    <w:rsid w:val="00614D66"/>
    <w:rsid w:val="00635B6F"/>
    <w:rsid w:val="006602E1"/>
    <w:rsid w:val="00661621"/>
    <w:rsid w:val="00663A07"/>
    <w:rsid w:val="00680847"/>
    <w:rsid w:val="00694B28"/>
    <w:rsid w:val="006B11D1"/>
    <w:rsid w:val="006B50D6"/>
    <w:rsid w:val="006C0023"/>
    <w:rsid w:val="006C4F97"/>
    <w:rsid w:val="006C6D2A"/>
    <w:rsid w:val="006D514A"/>
    <w:rsid w:val="006E7481"/>
    <w:rsid w:val="006F1C94"/>
    <w:rsid w:val="00704147"/>
    <w:rsid w:val="007061E0"/>
    <w:rsid w:val="0071431C"/>
    <w:rsid w:val="00734E2F"/>
    <w:rsid w:val="007629A5"/>
    <w:rsid w:val="00775F83"/>
    <w:rsid w:val="007904C5"/>
    <w:rsid w:val="007946A1"/>
    <w:rsid w:val="007B167E"/>
    <w:rsid w:val="007C4138"/>
    <w:rsid w:val="007D275F"/>
    <w:rsid w:val="007E6F5A"/>
    <w:rsid w:val="00800716"/>
    <w:rsid w:val="00852644"/>
    <w:rsid w:val="00876569"/>
    <w:rsid w:val="0087775B"/>
    <w:rsid w:val="008800BF"/>
    <w:rsid w:val="00885935"/>
    <w:rsid w:val="008A1403"/>
    <w:rsid w:val="008A6BCF"/>
    <w:rsid w:val="008B2323"/>
    <w:rsid w:val="008B7CB2"/>
    <w:rsid w:val="008D36F3"/>
    <w:rsid w:val="009055B0"/>
    <w:rsid w:val="00914C1D"/>
    <w:rsid w:val="009244FB"/>
    <w:rsid w:val="009348EE"/>
    <w:rsid w:val="00980B73"/>
    <w:rsid w:val="009921EF"/>
    <w:rsid w:val="009B1D81"/>
    <w:rsid w:val="009E600A"/>
    <w:rsid w:val="009F4281"/>
    <w:rsid w:val="00A240E4"/>
    <w:rsid w:val="00A250F6"/>
    <w:rsid w:val="00A27CEB"/>
    <w:rsid w:val="00A52C21"/>
    <w:rsid w:val="00A655D2"/>
    <w:rsid w:val="00A709AB"/>
    <w:rsid w:val="00A77890"/>
    <w:rsid w:val="00A856CD"/>
    <w:rsid w:val="00AF1E29"/>
    <w:rsid w:val="00B2361D"/>
    <w:rsid w:val="00B33E9B"/>
    <w:rsid w:val="00B61D36"/>
    <w:rsid w:val="00B6552D"/>
    <w:rsid w:val="00B82906"/>
    <w:rsid w:val="00B940BE"/>
    <w:rsid w:val="00BA18C4"/>
    <w:rsid w:val="00BA7A02"/>
    <w:rsid w:val="00BC1CAD"/>
    <w:rsid w:val="00BD359B"/>
    <w:rsid w:val="00BF1C43"/>
    <w:rsid w:val="00BF35A0"/>
    <w:rsid w:val="00C05695"/>
    <w:rsid w:val="00C05C47"/>
    <w:rsid w:val="00C13D35"/>
    <w:rsid w:val="00C3461B"/>
    <w:rsid w:val="00C56C83"/>
    <w:rsid w:val="00C75F2E"/>
    <w:rsid w:val="00D06695"/>
    <w:rsid w:val="00D25E3B"/>
    <w:rsid w:val="00D310AF"/>
    <w:rsid w:val="00D375C1"/>
    <w:rsid w:val="00D42298"/>
    <w:rsid w:val="00D63F30"/>
    <w:rsid w:val="00D73614"/>
    <w:rsid w:val="00D739DE"/>
    <w:rsid w:val="00D87068"/>
    <w:rsid w:val="00D93BBA"/>
    <w:rsid w:val="00DA0DF9"/>
    <w:rsid w:val="00DB0425"/>
    <w:rsid w:val="00DC1017"/>
    <w:rsid w:val="00DE0860"/>
    <w:rsid w:val="00DE2481"/>
    <w:rsid w:val="00DF798F"/>
    <w:rsid w:val="00E12E3D"/>
    <w:rsid w:val="00E13EFF"/>
    <w:rsid w:val="00E16292"/>
    <w:rsid w:val="00E3724E"/>
    <w:rsid w:val="00E5153B"/>
    <w:rsid w:val="00E51DC7"/>
    <w:rsid w:val="00E63D71"/>
    <w:rsid w:val="00E65DEB"/>
    <w:rsid w:val="00E8118E"/>
    <w:rsid w:val="00E9591B"/>
    <w:rsid w:val="00EA7423"/>
    <w:rsid w:val="00EB2DE4"/>
    <w:rsid w:val="00EC56BC"/>
    <w:rsid w:val="00EE3681"/>
    <w:rsid w:val="00EF01F5"/>
    <w:rsid w:val="00F21D05"/>
    <w:rsid w:val="00F262B9"/>
    <w:rsid w:val="00F2770D"/>
    <w:rsid w:val="00F41618"/>
    <w:rsid w:val="00F63141"/>
    <w:rsid w:val="00F810A0"/>
    <w:rsid w:val="00F90D0E"/>
    <w:rsid w:val="00FA046D"/>
    <w:rsid w:val="00FB708B"/>
    <w:rsid w:val="00FC3C95"/>
    <w:rsid w:val="00FC44BE"/>
    <w:rsid w:val="00FD512B"/>
    <w:rsid w:val="00FE683D"/>
    <w:rsid w:val="00FF0371"/>
    <w:rsid w:val="6C4C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hAnsi="Times New Roman" w:eastAsia="Times New Roman" w:cs="Times New Roman" w:asciiTheme="minorHAnsi"/>
      <w:sz w:val="22"/>
      <w:szCs w:val="22"/>
      <w:lang w:val="en-AU" w:eastAsia="en-AU" w:bidi="ar-SA"/>
    </w:rPr>
  </w:style>
  <w:style w:type="paragraph" w:styleId="2">
    <w:name w:val="heading 4"/>
    <w:basedOn w:val="1"/>
    <w:next w:val="1"/>
    <w:link w:val="16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header"/>
    <w:basedOn w:val="1"/>
    <w:link w:val="12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8">
    <w:name w:val="Hyperlink"/>
    <w:basedOn w:val="3"/>
    <w:unhideWhenUsed/>
    <w:uiPriority w:val="99"/>
    <w:rPr>
      <w:color w:val="0563C1" w:themeColor="hyperlink"/>
      <w:u w:val="single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10">
    <w:name w:val="Strong"/>
    <w:basedOn w:val="3"/>
    <w:qFormat/>
    <w:uiPriority w:val="22"/>
    <w:rPr>
      <w:b/>
      <w:bCs/>
    </w:rPr>
  </w:style>
  <w:style w:type="table" w:styleId="11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er Char"/>
    <w:basedOn w:val="3"/>
    <w:link w:val="7"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Unresolved Mention"/>
    <w:basedOn w:val="3"/>
    <w:semiHidden/>
    <w:unhideWhenUsed/>
    <w:uiPriority w:val="99"/>
    <w:rPr>
      <w:color w:val="808080"/>
      <w:shd w:val="clear" w:color="auto" w:fill="E6E6E6"/>
    </w:rPr>
  </w:style>
  <w:style w:type="character" w:customStyle="1" w:styleId="15">
    <w:name w:val="Balloon Text Char"/>
    <w:basedOn w:val="3"/>
    <w:link w:val="5"/>
    <w:semiHidden/>
    <w:uiPriority w:val="99"/>
    <w:rPr>
      <w:rFonts w:ascii="Segoe UI" w:hAnsi="Segoe UI" w:cs="Segoe UI"/>
      <w:sz w:val="18"/>
      <w:szCs w:val="18"/>
    </w:rPr>
  </w:style>
  <w:style w:type="character" w:customStyle="1" w:styleId="16">
    <w:name w:val="Heading 4 Char"/>
    <w:basedOn w:val="3"/>
    <w:link w:val="2"/>
    <w:uiPriority w:val="9"/>
    <w:rPr>
      <w:rFonts w:ascii="Times New Roman"/>
      <w:b/>
      <w:bCs/>
      <w:sz w:val="24"/>
      <w:szCs w:val="24"/>
    </w:rPr>
  </w:style>
  <w:style w:type="table" w:customStyle="1" w:styleId="17">
    <w:name w:val="Table Grid1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List Paragraph"/>
    <w:basedOn w:val="1"/>
    <w:qFormat/>
    <w:uiPriority w:val="34"/>
    <w:pPr>
      <w:spacing w:after="0" w:line="240" w:lineRule="auto"/>
      <w:ind w:left="720"/>
    </w:pPr>
    <w:rPr>
      <w:rFonts w:ascii="Verdana" w:hAnsi="Verdana"/>
      <w:sz w:val="18"/>
      <w:szCs w:val="24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SERVICE%20CAMPAIG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510F3B-DF71-4D60-A903-EE171A5D17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CAMPAIGN</Template>
  <Pages>4</Pages>
  <Words>906</Words>
  <Characters>5167</Characters>
  <Lines>43</Lines>
  <Paragraphs>12</Paragraphs>
  <TotalTime>57</TotalTime>
  <ScaleCrop>false</ScaleCrop>
  <LinksUpToDate>false</LinksUpToDate>
  <CharactersWithSpaces>6061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2020-08-11T17:53:00Z</dcterms:created>
  <dc:creator>Mikala Batty</dc:creator>
  <cp:lastModifiedBy>Kat</cp:lastModifiedBy>
  <cp:lastPrinted>2017-09-23T06:29:00Z</cp:lastPrinted>
  <dcterms:modified xsi:type="dcterms:W3CDTF">2021-07-16T09:11:05Z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